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7F4A" w:rsidRPr="00DC7F4A" w:rsidRDefault="00DC7F4A" w:rsidP="00DC7F4A">
      <w:pPr>
        <w:pStyle w:val="a3"/>
        <w:shd w:val="clear" w:color="auto" w:fill="FFFFFF"/>
        <w:spacing w:before="0" w:beforeAutospacing="0" w:after="0" w:afterAutospacing="0" w:line="405" w:lineRule="atLeast"/>
        <w:jc w:val="center"/>
        <w:rPr>
          <w:rFonts w:ascii="黑体" w:eastAsia="黑体" w:hAnsi="黑体" w:hint="eastAsia"/>
          <w:color w:val="000000"/>
          <w:sz w:val="36"/>
          <w:szCs w:val="36"/>
        </w:rPr>
      </w:pPr>
      <w:r w:rsidRPr="00DC7F4A">
        <w:rPr>
          <w:rFonts w:ascii="黑体" w:eastAsia="黑体" w:hAnsi="黑体" w:hint="eastAsia"/>
          <w:color w:val="000000"/>
          <w:sz w:val="36"/>
          <w:szCs w:val="36"/>
        </w:rPr>
        <w:t>中共湖南省委组织部</w:t>
      </w:r>
    </w:p>
    <w:p w:rsidR="00DC7F4A" w:rsidRPr="00DC7F4A" w:rsidRDefault="00DC7F4A" w:rsidP="00DC7F4A">
      <w:pPr>
        <w:pStyle w:val="a3"/>
        <w:shd w:val="clear" w:color="auto" w:fill="FFFFFF"/>
        <w:spacing w:before="0" w:beforeAutospacing="0" w:after="0" w:afterAutospacing="0" w:line="405" w:lineRule="atLeast"/>
        <w:jc w:val="center"/>
        <w:rPr>
          <w:rFonts w:ascii="黑体" w:eastAsia="黑体" w:hAnsi="黑体" w:hint="eastAsia"/>
          <w:color w:val="000000"/>
          <w:sz w:val="36"/>
          <w:szCs w:val="36"/>
        </w:rPr>
      </w:pPr>
      <w:r w:rsidRPr="00DC7F4A">
        <w:rPr>
          <w:rFonts w:ascii="黑体" w:eastAsia="黑体" w:hAnsi="黑体" w:hint="eastAsia"/>
          <w:color w:val="000000"/>
          <w:sz w:val="36"/>
          <w:szCs w:val="36"/>
        </w:rPr>
        <w:t>关于开展2015年“百人计划”申报工作的通知</w:t>
      </w:r>
    </w:p>
    <w:p w:rsidR="00DC7F4A" w:rsidRPr="00DC7F4A" w:rsidRDefault="00DC7F4A" w:rsidP="00DC7F4A">
      <w:pPr>
        <w:pStyle w:val="a3"/>
        <w:shd w:val="clear" w:color="auto" w:fill="FFFFFF"/>
        <w:spacing w:before="0" w:beforeAutospacing="0" w:after="0" w:afterAutospacing="0" w:line="405" w:lineRule="atLeast"/>
        <w:rPr>
          <w:rFonts w:hint="eastAsia"/>
          <w:color w:val="000000"/>
          <w:sz w:val="21"/>
          <w:szCs w:val="21"/>
        </w:rPr>
      </w:pPr>
    </w:p>
    <w:p w:rsidR="00DC7F4A" w:rsidRPr="00DC7F4A" w:rsidRDefault="00DC7F4A" w:rsidP="00DC7F4A">
      <w:pPr>
        <w:pStyle w:val="a3"/>
        <w:shd w:val="clear" w:color="auto" w:fill="FFFFFF"/>
        <w:spacing w:before="0" w:beforeAutospacing="0" w:after="0" w:afterAutospacing="0" w:line="405" w:lineRule="atLeast"/>
        <w:rPr>
          <w:rFonts w:ascii="仿宋" w:eastAsia="仿宋" w:hAnsi="仿宋"/>
          <w:color w:val="000000"/>
          <w:sz w:val="30"/>
          <w:szCs w:val="30"/>
        </w:rPr>
      </w:pPr>
      <w:r w:rsidRPr="00DC7F4A">
        <w:rPr>
          <w:rFonts w:ascii="仿宋" w:eastAsia="仿宋" w:hAnsi="仿宋" w:hint="eastAsia"/>
          <w:color w:val="000000"/>
          <w:sz w:val="30"/>
          <w:szCs w:val="30"/>
        </w:rPr>
        <w:t>各市州委组织部，省委各部委、省直机关各单位、各人民团体人事(干部)处，各省属高校和企事业单位组织(人事)部门，各有关中央在湘单位组织(人事)部门：</w:t>
      </w:r>
    </w:p>
    <w:p w:rsidR="00DC7F4A" w:rsidRPr="00DC7F4A" w:rsidRDefault="00DC7F4A" w:rsidP="00DC7F4A">
      <w:pPr>
        <w:pStyle w:val="a3"/>
        <w:shd w:val="clear" w:color="auto" w:fill="FFFFFF"/>
        <w:spacing w:before="0" w:beforeAutospacing="0" w:after="0" w:afterAutospacing="0" w:line="405" w:lineRule="atLeast"/>
        <w:ind w:firstLine="420"/>
        <w:rPr>
          <w:rFonts w:ascii="仿宋" w:eastAsia="仿宋" w:hAnsi="仿宋" w:hint="eastAsia"/>
          <w:color w:val="000000"/>
          <w:sz w:val="30"/>
          <w:szCs w:val="30"/>
        </w:rPr>
      </w:pPr>
      <w:r w:rsidRPr="00DC7F4A">
        <w:rPr>
          <w:rFonts w:ascii="仿宋" w:eastAsia="仿宋" w:hAnsi="仿宋" w:hint="eastAsia"/>
          <w:color w:val="000000"/>
          <w:sz w:val="30"/>
          <w:szCs w:val="30"/>
        </w:rPr>
        <w:t>根据《中共湖南省委办公厅转发〈中共湖南省委人才工作领导小组关于引进海外高层次人才的实施意见〉的通知》(</w:t>
      </w:r>
      <w:proofErr w:type="gramStart"/>
      <w:r w:rsidRPr="00DC7F4A">
        <w:rPr>
          <w:rFonts w:ascii="仿宋" w:eastAsia="仿宋" w:hAnsi="仿宋" w:hint="eastAsia"/>
          <w:color w:val="000000"/>
          <w:sz w:val="30"/>
          <w:szCs w:val="30"/>
        </w:rPr>
        <w:t>湘办发</w:t>
      </w:r>
      <w:proofErr w:type="gramEnd"/>
      <w:r w:rsidRPr="00DC7F4A">
        <w:rPr>
          <w:rFonts w:ascii="仿宋" w:eastAsia="仿宋" w:hAnsi="仿宋" w:hint="eastAsia"/>
          <w:color w:val="000000"/>
          <w:sz w:val="30"/>
          <w:szCs w:val="30"/>
        </w:rPr>
        <w:t>〔2009〕12号)、《中共湖南省委组织部 湖南省人力资源和社会保障厅关于进一步加强和改进我省引进海外高层次人才“百人计划”工作的意见》(</w:t>
      </w:r>
      <w:proofErr w:type="gramStart"/>
      <w:r w:rsidRPr="00DC7F4A">
        <w:rPr>
          <w:rFonts w:ascii="仿宋" w:eastAsia="仿宋" w:hAnsi="仿宋" w:hint="eastAsia"/>
          <w:color w:val="000000"/>
          <w:sz w:val="30"/>
          <w:szCs w:val="30"/>
        </w:rPr>
        <w:t>湘组发</w:t>
      </w:r>
      <w:proofErr w:type="gramEnd"/>
      <w:r w:rsidRPr="00DC7F4A">
        <w:rPr>
          <w:rFonts w:ascii="仿宋" w:eastAsia="仿宋" w:hAnsi="仿宋" w:hint="eastAsia"/>
          <w:color w:val="000000"/>
          <w:sz w:val="30"/>
          <w:szCs w:val="30"/>
        </w:rPr>
        <w:t>〔2015〕10号)精神，现就我省开展2015年引进海外高层次人才“百人计划”申报工作有关事项通知如下。</w:t>
      </w:r>
    </w:p>
    <w:p w:rsidR="00DC7F4A" w:rsidRPr="00DC7F4A" w:rsidRDefault="00DC7F4A" w:rsidP="00DC7F4A">
      <w:pPr>
        <w:pStyle w:val="a3"/>
        <w:shd w:val="clear" w:color="auto" w:fill="FFFFFF"/>
        <w:spacing w:before="0" w:beforeAutospacing="0" w:after="0" w:afterAutospacing="0" w:line="405" w:lineRule="atLeast"/>
        <w:ind w:firstLine="420"/>
        <w:rPr>
          <w:rFonts w:ascii="仿宋" w:eastAsia="仿宋" w:hAnsi="仿宋" w:hint="eastAsia"/>
          <w:color w:val="000000"/>
          <w:sz w:val="30"/>
          <w:szCs w:val="30"/>
        </w:rPr>
      </w:pPr>
      <w:r w:rsidRPr="00DC7F4A">
        <w:rPr>
          <w:rStyle w:val="a4"/>
          <w:rFonts w:ascii="仿宋" w:eastAsia="仿宋" w:hAnsi="仿宋" w:hint="eastAsia"/>
          <w:color w:val="000000"/>
          <w:sz w:val="30"/>
          <w:szCs w:val="30"/>
        </w:rPr>
        <w:t>一、申报对象和条件</w:t>
      </w:r>
    </w:p>
    <w:p w:rsidR="00DC7F4A" w:rsidRPr="00DC7F4A" w:rsidRDefault="00DC7F4A" w:rsidP="00DC7F4A">
      <w:pPr>
        <w:pStyle w:val="a3"/>
        <w:shd w:val="clear" w:color="auto" w:fill="FFFFFF"/>
        <w:spacing w:before="0" w:beforeAutospacing="0" w:after="0" w:afterAutospacing="0" w:line="405" w:lineRule="atLeast"/>
        <w:ind w:firstLine="420"/>
        <w:rPr>
          <w:rFonts w:ascii="仿宋" w:eastAsia="仿宋" w:hAnsi="仿宋" w:hint="eastAsia"/>
          <w:color w:val="000000"/>
          <w:sz w:val="30"/>
          <w:szCs w:val="30"/>
        </w:rPr>
      </w:pPr>
      <w:r w:rsidRPr="00DC7F4A">
        <w:rPr>
          <w:rFonts w:ascii="仿宋" w:eastAsia="仿宋" w:hAnsi="仿宋" w:hint="eastAsia"/>
          <w:color w:val="000000"/>
          <w:sz w:val="30"/>
          <w:szCs w:val="30"/>
        </w:rPr>
        <w:t>为加快实施创新驱动发展战略，助推我省新兴产业发展，2015年“百人计划”重点引进先进装备制造、新材料、节能环保、信息(互联网+)、生物、新能源、文化创意等战略性新兴产业领域人才。</w:t>
      </w:r>
    </w:p>
    <w:p w:rsidR="00DC7F4A" w:rsidRPr="00DC7F4A" w:rsidRDefault="00DC7F4A" w:rsidP="00DC7F4A">
      <w:pPr>
        <w:pStyle w:val="a3"/>
        <w:shd w:val="clear" w:color="auto" w:fill="FFFFFF"/>
        <w:spacing w:before="0" w:beforeAutospacing="0" w:after="0" w:afterAutospacing="0" w:line="405" w:lineRule="atLeast"/>
        <w:ind w:firstLine="420"/>
        <w:rPr>
          <w:rFonts w:ascii="仿宋" w:eastAsia="仿宋" w:hAnsi="仿宋" w:hint="eastAsia"/>
          <w:color w:val="000000"/>
          <w:sz w:val="30"/>
          <w:szCs w:val="30"/>
        </w:rPr>
      </w:pPr>
      <w:r w:rsidRPr="00DC7F4A">
        <w:rPr>
          <w:rFonts w:ascii="仿宋" w:eastAsia="仿宋" w:hAnsi="仿宋" w:hint="eastAsia"/>
          <w:color w:val="000000"/>
          <w:sz w:val="30"/>
          <w:szCs w:val="30"/>
        </w:rPr>
        <w:t>(</w:t>
      </w:r>
      <w:proofErr w:type="gramStart"/>
      <w:r w:rsidRPr="00DC7F4A">
        <w:rPr>
          <w:rFonts w:ascii="仿宋" w:eastAsia="仿宋" w:hAnsi="仿宋" w:hint="eastAsia"/>
          <w:color w:val="000000"/>
          <w:sz w:val="30"/>
          <w:szCs w:val="30"/>
        </w:rPr>
        <w:t>一</w:t>
      </w:r>
      <w:proofErr w:type="gramEnd"/>
      <w:r w:rsidRPr="00DC7F4A">
        <w:rPr>
          <w:rFonts w:ascii="仿宋" w:eastAsia="仿宋" w:hAnsi="仿宋" w:hint="eastAsia"/>
          <w:color w:val="000000"/>
          <w:sz w:val="30"/>
          <w:szCs w:val="30"/>
        </w:rPr>
        <w:t>)创业人才申报条件</w:t>
      </w:r>
    </w:p>
    <w:p w:rsidR="00DC7F4A" w:rsidRPr="00DC7F4A" w:rsidRDefault="00DC7F4A" w:rsidP="00DC7F4A">
      <w:pPr>
        <w:pStyle w:val="a3"/>
        <w:shd w:val="clear" w:color="auto" w:fill="FFFFFF"/>
        <w:spacing w:before="0" w:beforeAutospacing="0" w:after="0" w:afterAutospacing="0" w:line="405" w:lineRule="atLeast"/>
        <w:ind w:firstLine="420"/>
        <w:rPr>
          <w:rFonts w:ascii="仿宋" w:eastAsia="仿宋" w:hAnsi="仿宋" w:hint="eastAsia"/>
          <w:color w:val="000000"/>
          <w:sz w:val="30"/>
          <w:szCs w:val="30"/>
        </w:rPr>
      </w:pPr>
      <w:r w:rsidRPr="00DC7F4A">
        <w:rPr>
          <w:rFonts w:ascii="仿宋" w:eastAsia="仿宋" w:hAnsi="仿宋" w:hint="eastAsia"/>
          <w:color w:val="000000"/>
          <w:sz w:val="30"/>
          <w:szCs w:val="30"/>
        </w:rPr>
        <w:t>1.一般应在海外取得硕士及以上学位，年龄不超过55周岁。</w:t>
      </w:r>
    </w:p>
    <w:p w:rsidR="00DC7F4A" w:rsidRPr="00DC7F4A" w:rsidRDefault="00DC7F4A" w:rsidP="00DC7F4A">
      <w:pPr>
        <w:pStyle w:val="a3"/>
        <w:shd w:val="clear" w:color="auto" w:fill="FFFFFF"/>
        <w:spacing w:before="0" w:beforeAutospacing="0" w:after="0" w:afterAutospacing="0" w:line="405" w:lineRule="atLeast"/>
        <w:ind w:firstLine="420"/>
        <w:rPr>
          <w:rFonts w:ascii="仿宋" w:eastAsia="仿宋" w:hAnsi="仿宋" w:hint="eastAsia"/>
          <w:color w:val="000000"/>
          <w:sz w:val="30"/>
          <w:szCs w:val="30"/>
        </w:rPr>
      </w:pPr>
      <w:r w:rsidRPr="00DC7F4A">
        <w:rPr>
          <w:rFonts w:ascii="仿宋" w:eastAsia="仿宋" w:hAnsi="仿宋" w:hint="eastAsia"/>
          <w:color w:val="000000"/>
          <w:sz w:val="30"/>
          <w:szCs w:val="30"/>
        </w:rPr>
        <w:t>2.拥有的技术成果国际领先或填补国内空白，具有产业化潜力，无知识产权纠纷。</w:t>
      </w:r>
    </w:p>
    <w:p w:rsidR="00DC7F4A" w:rsidRPr="00DC7F4A" w:rsidRDefault="00DC7F4A" w:rsidP="00DC7F4A">
      <w:pPr>
        <w:pStyle w:val="a3"/>
        <w:shd w:val="clear" w:color="auto" w:fill="FFFFFF"/>
        <w:spacing w:before="0" w:beforeAutospacing="0" w:after="0" w:afterAutospacing="0" w:line="405" w:lineRule="atLeast"/>
        <w:ind w:firstLine="420"/>
        <w:rPr>
          <w:rFonts w:ascii="仿宋" w:eastAsia="仿宋" w:hAnsi="仿宋" w:hint="eastAsia"/>
          <w:color w:val="000000"/>
          <w:sz w:val="30"/>
          <w:szCs w:val="30"/>
        </w:rPr>
      </w:pPr>
      <w:r w:rsidRPr="00DC7F4A">
        <w:rPr>
          <w:rFonts w:ascii="仿宋" w:eastAsia="仿宋" w:hAnsi="仿宋" w:hint="eastAsia"/>
          <w:color w:val="000000"/>
          <w:sz w:val="30"/>
          <w:szCs w:val="30"/>
        </w:rPr>
        <w:lastRenderedPageBreak/>
        <w:t>3.有海外创业经验或曾任国际知名企业中高层管理职务，有较强的经营管理能力。</w:t>
      </w:r>
    </w:p>
    <w:p w:rsidR="00DC7F4A" w:rsidRPr="00DC7F4A" w:rsidRDefault="00DC7F4A" w:rsidP="00DC7F4A">
      <w:pPr>
        <w:pStyle w:val="a3"/>
        <w:shd w:val="clear" w:color="auto" w:fill="FFFFFF"/>
        <w:spacing w:before="0" w:beforeAutospacing="0" w:after="0" w:afterAutospacing="0" w:line="405" w:lineRule="atLeast"/>
        <w:ind w:firstLine="420"/>
        <w:rPr>
          <w:rFonts w:ascii="仿宋" w:eastAsia="仿宋" w:hAnsi="仿宋" w:hint="eastAsia"/>
          <w:color w:val="000000"/>
          <w:sz w:val="30"/>
          <w:szCs w:val="30"/>
        </w:rPr>
      </w:pPr>
      <w:r w:rsidRPr="00DC7F4A">
        <w:rPr>
          <w:rFonts w:ascii="仿宋" w:eastAsia="仿宋" w:hAnsi="仿宋" w:hint="eastAsia"/>
          <w:color w:val="000000"/>
          <w:sz w:val="30"/>
          <w:szCs w:val="30"/>
        </w:rPr>
        <w:t>4.为所在企业的主要创办人或股东(股权不低于30%，一家企业只可申报1名)。</w:t>
      </w:r>
    </w:p>
    <w:p w:rsidR="00DC7F4A" w:rsidRPr="00DC7F4A" w:rsidRDefault="00DC7F4A" w:rsidP="00DC7F4A">
      <w:pPr>
        <w:pStyle w:val="a3"/>
        <w:shd w:val="clear" w:color="auto" w:fill="FFFFFF"/>
        <w:spacing w:before="0" w:beforeAutospacing="0" w:after="0" w:afterAutospacing="0" w:line="405" w:lineRule="atLeast"/>
        <w:ind w:firstLine="420"/>
        <w:rPr>
          <w:rFonts w:ascii="仿宋" w:eastAsia="仿宋" w:hAnsi="仿宋" w:hint="eastAsia"/>
          <w:color w:val="000000"/>
          <w:sz w:val="30"/>
          <w:szCs w:val="30"/>
        </w:rPr>
      </w:pPr>
      <w:r w:rsidRPr="00DC7F4A">
        <w:rPr>
          <w:rFonts w:ascii="仿宋" w:eastAsia="仿宋" w:hAnsi="仿宋" w:hint="eastAsia"/>
          <w:color w:val="000000"/>
          <w:sz w:val="30"/>
          <w:szCs w:val="30"/>
        </w:rPr>
        <w:t>5.所在企业成立1年以上、10年以下，拥有专利等核心技术的产品已处于中试或产业化阶段。</w:t>
      </w:r>
    </w:p>
    <w:p w:rsidR="00DC7F4A" w:rsidRPr="00DC7F4A" w:rsidRDefault="00DC7F4A" w:rsidP="00DC7F4A">
      <w:pPr>
        <w:pStyle w:val="a3"/>
        <w:shd w:val="clear" w:color="auto" w:fill="FFFFFF"/>
        <w:spacing w:before="0" w:beforeAutospacing="0" w:after="0" w:afterAutospacing="0" w:line="405" w:lineRule="atLeast"/>
        <w:ind w:firstLine="420"/>
        <w:rPr>
          <w:rFonts w:ascii="仿宋" w:eastAsia="仿宋" w:hAnsi="仿宋" w:hint="eastAsia"/>
          <w:color w:val="000000"/>
          <w:sz w:val="30"/>
          <w:szCs w:val="30"/>
        </w:rPr>
      </w:pPr>
      <w:r w:rsidRPr="00DC7F4A">
        <w:rPr>
          <w:rFonts w:ascii="仿宋" w:eastAsia="仿宋" w:hAnsi="仿宋" w:hint="eastAsia"/>
          <w:color w:val="000000"/>
          <w:sz w:val="30"/>
          <w:szCs w:val="30"/>
        </w:rPr>
        <w:t>(二)创新人才申报条件</w:t>
      </w:r>
    </w:p>
    <w:p w:rsidR="00DC7F4A" w:rsidRPr="00DC7F4A" w:rsidRDefault="00DC7F4A" w:rsidP="00DC7F4A">
      <w:pPr>
        <w:pStyle w:val="a3"/>
        <w:shd w:val="clear" w:color="auto" w:fill="FFFFFF"/>
        <w:spacing w:before="0" w:beforeAutospacing="0" w:after="0" w:afterAutospacing="0" w:line="405" w:lineRule="atLeast"/>
        <w:ind w:firstLine="420"/>
        <w:rPr>
          <w:rFonts w:ascii="仿宋" w:eastAsia="仿宋" w:hAnsi="仿宋" w:hint="eastAsia"/>
          <w:color w:val="000000"/>
          <w:sz w:val="30"/>
          <w:szCs w:val="30"/>
        </w:rPr>
      </w:pPr>
      <w:r w:rsidRPr="00DC7F4A">
        <w:rPr>
          <w:rFonts w:ascii="仿宋" w:eastAsia="仿宋" w:hAnsi="仿宋" w:hint="eastAsia"/>
          <w:color w:val="000000"/>
          <w:sz w:val="30"/>
          <w:szCs w:val="30"/>
        </w:rPr>
        <w:t>一般应在海外取得博士学位。年龄不超过55周岁。引进后在湘连续工作不少于3年，其中全职引进人才每年不少于9个月、非全职引进人才每年不少于3个月。能全职回国工作的优先考虑。申报人须与用人单位签订意向性工作合同，如系已签订合同或正式到岗的，其合同签订时间须在申报截止日期1年以内。累计申报次数原则上不超过2次。个别确需破格引进的，须另作说明。</w:t>
      </w:r>
    </w:p>
    <w:p w:rsidR="00DC7F4A" w:rsidRPr="00DC7F4A" w:rsidRDefault="00DC7F4A" w:rsidP="00DC7F4A">
      <w:pPr>
        <w:pStyle w:val="a3"/>
        <w:shd w:val="clear" w:color="auto" w:fill="FFFFFF"/>
        <w:spacing w:before="0" w:beforeAutospacing="0" w:after="0" w:afterAutospacing="0" w:line="405" w:lineRule="atLeast"/>
        <w:ind w:firstLine="420"/>
        <w:rPr>
          <w:rFonts w:ascii="仿宋" w:eastAsia="仿宋" w:hAnsi="仿宋" w:hint="eastAsia"/>
          <w:color w:val="000000"/>
          <w:sz w:val="30"/>
          <w:szCs w:val="30"/>
        </w:rPr>
      </w:pPr>
      <w:r w:rsidRPr="00DC7F4A">
        <w:rPr>
          <w:rFonts w:ascii="仿宋" w:eastAsia="仿宋" w:hAnsi="仿宋" w:hint="eastAsia"/>
          <w:color w:val="000000"/>
          <w:sz w:val="30"/>
          <w:szCs w:val="30"/>
        </w:rPr>
        <w:t>1.重点创新项目申报人应符合以下条件：</w:t>
      </w:r>
    </w:p>
    <w:p w:rsidR="00DC7F4A" w:rsidRPr="00DC7F4A" w:rsidRDefault="00DC7F4A" w:rsidP="00DC7F4A">
      <w:pPr>
        <w:pStyle w:val="a3"/>
        <w:shd w:val="clear" w:color="auto" w:fill="FFFFFF"/>
        <w:spacing w:before="0" w:beforeAutospacing="0" w:after="0" w:afterAutospacing="0" w:line="405" w:lineRule="atLeast"/>
        <w:ind w:firstLine="420"/>
        <w:rPr>
          <w:rFonts w:ascii="仿宋" w:eastAsia="仿宋" w:hAnsi="仿宋" w:hint="eastAsia"/>
          <w:color w:val="000000"/>
          <w:sz w:val="30"/>
          <w:szCs w:val="30"/>
        </w:rPr>
      </w:pPr>
      <w:r w:rsidRPr="00DC7F4A">
        <w:rPr>
          <w:rFonts w:ascii="仿宋" w:eastAsia="仿宋" w:hAnsi="仿宋" w:hint="eastAsia"/>
          <w:color w:val="000000"/>
          <w:sz w:val="30"/>
          <w:szCs w:val="30"/>
        </w:rPr>
        <w:t>(1)在国外知名高校、科研院所担任相当于副教授以上专业技术职务的专家学者，或在国际知名企业担任中高级职务的专业技术人才。</w:t>
      </w:r>
    </w:p>
    <w:p w:rsidR="00DC7F4A" w:rsidRPr="00DC7F4A" w:rsidRDefault="00DC7F4A" w:rsidP="00DC7F4A">
      <w:pPr>
        <w:pStyle w:val="a3"/>
        <w:shd w:val="clear" w:color="auto" w:fill="FFFFFF"/>
        <w:spacing w:before="0" w:beforeAutospacing="0" w:after="0" w:afterAutospacing="0" w:line="405" w:lineRule="atLeast"/>
        <w:ind w:firstLine="420"/>
        <w:rPr>
          <w:rFonts w:ascii="仿宋" w:eastAsia="仿宋" w:hAnsi="仿宋" w:hint="eastAsia"/>
          <w:color w:val="000000"/>
          <w:sz w:val="30"/>
          <w:szCs w:val="30"/>
        </w:rPr>
      </w:pPr>
      <w:r w:rsidRPr="00DC7F4A">
        <w:rPr>
          <w:rFonts w:ascii="仿宋" w:eastAsia="仿宋" w:hAnsi="仿宋" w:hint="eastAsia"/>
          <w:color w:val="000000"/>
          <w:sz w:val="30"/>
          <w:szCs w:val="30"/>
        </w:rPr>
        <w:t>(2)在重点创新项目涉及的领域，能够解决关键技术和工艺的操作性难题，或拥有具备市场开发前景的自主知识产权产品;或在海外承担过与重点创新项目相关的重大项目，具有较强的产品开发能力。</w:t>
      </w:r>
    </w:p>
    <w:p w:rsidR="00DC7F4A" w:rsidRPr="00DC7F4A" w:rsidRDefault="00DC7F4A" w:rsidP="00DC7F4A">
      <w:pPr>
        <w:pStyle w:val="a3"/>
        <w:shd w:val="clear" w:color="auto" w:fill="FFFFFF"/>
        <w:spacing w:before="0" w:beforeAutospacing="0" w:after="0" w:afterAutospacing="0" w:line="405" w:lineRule="atLeast"/>
        <w:ind w:firstLine="420"/>
        <w:rPr>
          <w:rFonts w:ascii="仿宋" w:eastAsia="仿宋" w:hAnsi="仿宋" w:hint="eastAsia"/>
          <w:color w:val="000000"/>
          <w:sz w:val="30"/>
          <w:szCs w:val="30"/>
        </w:rPr>
      </w:pPr>
      <w:r w:rsidRPr="00DC7F4A">
        <w:rPr>
          <w:rFonts w:ascii="仿宋" w:eastAsia="仿宋" w:hAnsi="仿宋" w:hint="eastAsia"/>
          <w:color w:val="000000"/>
          <w:sz w:val="30"/>
          <w:szCs w:val="30"/>
        </w:rPr>
        <w:lastRenderedPageBreak/>
        <w:t>说明：重点创新项目主要是指国家和省科技重大专项，同时包括我省承担的国家重点研发计划和国家技术创新引导专项(基金)等重点创新项目。</w:t>
      </w:r>
    </w:p>
    <w:p w:rsidR="00DC7F4A" w:rsidRPr="00DC7F4A" w:rsidRDefault="00DC7F4A" w:rsidP="00DC7F4A">
      <w:pPr>
        <w:pStyle w:val="a3"/>
        <w:shd w:val="clear" w:color="auto" w:fill="FFFFFF"/>
        <w:spacing w:before="0" w:beforeAutospacing="0" w:after="0" w:afterAutospacing="0" w:line="405" w:lineRule="atLeast"/>
        <w:ind w:firstLine="420"/>
        <w:rPr>
          <w:rFonts w:ascii="仿宋" w:eastAsia="仿宋" w:hAnsi="仿宋" w:hint="eastAsia"/>
          <w:color w:val="000000"/>
          <w:sz w:val="30"/>
          <w:szCs w:val="30"/>
        </w:rPr>
      </w:pPr>
      <w:r w:rsidRPr="00DC7F4A">
        <w:rPr>
          <w:rFonts w:ascii="仿宋" w:eastAsia="仿宋" w:hAnsi="仿宋" w:hint="eastAsia"/>
          <w:color w:val="000000"/>
          <w:sz w:val="30"/>
          <w:szCs w:val="30"/>
        </w:rPr>
        <w:t>2.重点学科、重点实验室申报人应符合以下条件：</w:t>
      </w:r>
    </w:p>
    <w:p w:rsidR="00DC7F4A" w:rsidRPr="00DC7F4A" w:rsidRDefault="00DC7F4A" w:rsidP="00DC7F4A">
      <w:pPr>
        <w:pStyle w:val="a3"/>
        <w:shd w:val="clear" w:color="auto" w:fill="FFFFFF"/>
        <w:spacing w:before="0" w:beforeAutospacing="0" w:after="0" w:afterAutospacing="0" w:line="405" w:lineRule="atLeast"/>
        <w:ind w:firstLine="420"/>
        <w:rPr>
          <w:rFonts w:ascii="仿宋" w:eastAsia="仿宋" w:hAnsi="仿宋" w:hint="eastAsia"/>
          <w:color w:val="000000"/>
          <w:sz w:val="30"/>
          <w:szCs w:val="30"/>
        </w:rPr>
      </w:pPr>
      <w:r w:rsidRPr="00DC7F4A">
        <w:rPr>
          <w:rFonts w:ascii="仿宋" w:eastAsia="仿宋" w:hAnsi="仿宋" w:hint="eastAsia"/>
          <w:color w:val="000000"/>
          <w:sz w:val="30"/>
          <w:szCs w:val="30"/>
        </w:rPr>
        <w:t>(1)在国外知名高校、科研院所担任相当于副教授以上专业技术职务的专家学者。</w:t>
      </w:r>
    </w:p>
    <w:p w:rsidR="00DC7F4A" w:rsidRPr="00DC7F4A" w:rsidRDefault="00DC7F4A" w:rsidP="00DC7F4A">
      <w:pPr>
        <w:pStyle w:val="a3"/>
        <w:shd w:val="clear" w:color="auto" w:fill="FFFFFF"/>
        <w:spacing w:before="0" w:beforeAutospacing="0" w:after="0" w:afterAutospacing="0" w:line="405" w:lineRule="atLeast"/>
        <w:ind w:firstLine="420"/>
        <w:rPr>
          <w:rFonts w:ascii="仿宋" w:eastAsia="仿宋" w:hAnsi="仿宋" w:hint="eastAsia"/>
          <w:color w:val="000000"/>
          <w:sz w:val="30"/>
          <w:szCs w:val="30"/>
        </w:rPr>
      </w:pPr>
      <w:r w:rsidRPr="00DC7F4A">
        <w:rPr>
          <w:rFonts w:ascii="仿宋" w:eastAsia="仿宋" w:hAnsi="仿宋" w:hint="eastAsia"/>
          <w:color w:val="000000"/>
          <w:sz w:val="30"/>
          <w:szCs w:val="30"/>
        </w:rPr>
        <w:t>(2)具有较高的研究水平，近5年在国内外核心刊物上发表了具有重要影响的学术论文;或获得过国际上比较重要的科技奖项、拥有专利等知识产权、掌握重要实验技能或科学工程建设关键技术。</w:t>
      </w:r>
    </w:p>
    <w:p w:rsidR="00DC7F4A" w:rsidRPr="00DC7F4A" w:rsidRDefault="00DC7F4A" w:rsidP="00DC7F4A">
      <w:pPr>
        <w:pStyle w:val="a3"/>
        <w:shd w:val="clear" w:color="auto" w:fill="FFFFFF"/>
        <w:spacing w:before="0" w:beforeAutospacing="0" w:after="0" w:afterAutospacing="0" w:line="405" w:lineRule="atLeast"/>
        <w:ind w:firstLine="420"/>
        <w:rPr>
          <w:rFonts w:ascii="仿宋" w:eastAsia="仿宋" w:hAnsi="仿宋" w:hint="eastAsia"/>
          <w:color w:val="000000"/>
          <w:sz w:val="30"/>
          <w:szCs w:val="30"/>
        </w:rPr>
      </w:pPr>
      <w:r w:rsidRPr="00DC7F4A">
        <w:rPr>
          <w:rFonts w:ascii="仿宋" w:eastAsia="仿宋" w:hAnsi="仿宋" w:hint="eastAsia"/>
          <w:color w:val="000000"/>
          <w:sz w:val="30"/>
          <w:szCs w:val="30"/>
        </w:rPr>
        <w:t>说明：重点学科主要指国家和省部重点学科。重点实验室主要指国家级(包括省部共建)和省级重点实验室。国家级和省级国际科技合作基地、国家级和省级工程(技术)研究中心等省级以上重点平台也可参照以上条件。</w:t>
      </w:r>
    </w:p>
    <w:p w:rsidR="00DC7F4A" w:rsidRPr="00DC7F4A" w:rsidRDefault="00DC7F4A" w:rsidP="00DC7F4A">
      <w:pPr>
        <w:pStyle w:val="a3"/>
        <w:shd w:val="clear" w:color="auto" w:fill="FFFFFF"/>
        <w:spacing w:before="0" w:beforeAutospacing="0" w:after="0" w:afterAutospacing="0" w:line="405" w:lineRule="atLeast"/>
        <w:ind w:firstLine="420"/>
        <w:rPr>
          <w:rFonts w:ascii="仿宋" w:eastAsia="仿宋" w:hAnsi="仿宋"/>
          <w:color w:val="000000"/>
          <w:sz w:val="30"/>
          <w:szCs w:val="30"/>
        </w:rPr>
      </w:pPr>
      <w:r w:rsidRPr="00DC7F4A">
        <w:rPr>
          <w:rFonts w:ascii="仿宋" w:eastAsia="仿宋" w:hAnsi="仿宋" w:hint="eastAsia"/>
          <w:color w:val="000000"/>
          <w:sz w:val="30"/>
          <w:szCs w:val="30"/>
        </w:rPr>
        <w:t>3.国有企业、非公有制企业申报人应符合下列条件之一：</w:t>
      </w:r>
    </w:p>
    <w:p w:rsidR="00DC7F4A" w:rsidRPr="00DC7F4A" w:rsidRDefault="00DC7F4A" w:rsidP="00DC7F4A">
      <w:pPr>
        <w:pStyle w:val="a3"/>
        <w:shd w:val="clear" w:color="auto" w:fill="FFFFFF"/>
        <w:spacing w:before="0" w:beforeAutospacing="0" w:after="0" w:afterAutospacing="0" w:line="405" w:lineRule="atLeast"/>
        <w:ind w:firstLine="420"/>
        <w:rPr>
          <w:rFonts w:ascii="仿宋" w:eastAsia="仿宋" w:hAnsi="仿宋" w:hint="eastAsia"/>
          <w:color w:val="000000"/>
          <w:sz w:val="30"/>
          <w:szCs w:val="30"/>
        </w:rPr>
      </w:pPr>
      <w:r w:rsidRPr="00DC7F4A">
        <w:rPr>
          <w:rFonts w:ascii="仿宋" w:eastAsia="仿宋" w:hAnsi="仿宋" w:hint="eastAsia"/>
          <w:color w:val="000000"/>
          <w:sz w:val="30"/>
          <w:szCs w:val="30"/>
        </w:rPr>
        <w:t>(1)在国际知名企业、金融机构和中介机构担任中高级职务的经营管理人才和专业技术人才。</w:t>
      </w:r>
    </w:p>
    <w:p w:rsidR="00DC7F4A" w:rsidRPr="00DC7F4A" w:rsidRDefault="00DC7F4A" w:rsidP="00DC7F4A">
      <w:pPr>
        <w:pStyle w:val="a3"/>
        <w:shd w:val="clear" w:color="auto" w:fill="FFFFFF"/>
        <w:spacing w:before="0" w:beforeAutospacing="0" w:after="0" w:afterAutospacing="0" w:line="405" w:lineRule="atLeast"/>
        <w:ind w:firstLine="420"/>
        <w:rPr>
          <w:rFonts w:ascii="仿宋" w:eastAsia="仿宋" w:hAnsi="仿宋" w:hint="eastAsia"/>
          <w:color w:val="000000"/>
          <w:sz w:val="30"/>
          <w:szCs w:val="30"/>
        </w:rPr>
      </w:pPr>
      <w:r w:rsidRPr="00DC7F4A">
        <w:rPr>
          <w:rFonts w:ascii="仿宋" w:eastAsia="仿宋" w:hAnsi="仿宋" w:hint="eastAsia"/>
          <w:color w:val="000000"/>
          <w:sz w:val="30"/>
          <w:szCs w:val="30"/>
        </w:rPr>
        <w:t>(2)拥有能促进企业自主创新、技术产品升级的重大科研成果，或具有丰富的金融管理、资本运作经验，在业界有较大影响。</w:t>
      </w:r>
    </w:p>
    <w:p w:rsidR="00DC7F4A" w:rsidRPr="00DC7F4A" w:rsidRDefault="00DC7F4A" w:rsidP="00DC7F4A">
      <w:pPr>
        <w:pStyle w:val="a3"/>
        <w:shd w:val="clear" w:color="auto" w:fill="FFFFFF"/>
        <w:spacing w:before="0" w:beforeAutospacing="0" w:after="0" w:afterAutospacing="0" w:line="405" w:lineRule="atLeast"/>
        <w:ind w:firstLine="420"/>
        <w:rPr>
          <w:rFonts w:ascii="仿宋" w:eastAsia="仿宋" w:hAnsi="仿宋" w:hint="eastAsia"/>
          <w:color w:val="000000"/>
          <w:sz w:val="30"/>
          <w:szCs w:val="30"/>
        </w:rPr>
      </w:pPr>
      <w:r w:rsidRPr="00DC7F4A">
        <w:rPr>
          <w:rFonts w:ascii="仿宋" w:eastAsia="仿宋" w:hAnsi="仿宋" w:hint="eastAsia"/>
          <w:color w:val="000000"/>
          <w:sz w:val="30"/>
          <w:szCs w:val="30"/>
        </w:rPr>
        <w:t>4.“团队百人计划”申报团队采取“一事一议”方式，报省委人才工作领导小组特批引进。应符合以下条件：</w:t>
      </w:r>
    </w:p>
    <w:p w:rsidR="00DC7F4A" w:rsidRPr="00DC7F4A" w:rsidRDefault="00DC7F4A" w:rsidP="00DC7F4A">
      <w:pPr>
        <w:pStyle w:val="a3"/>
        <w:shd w:val="clear" w:color="auto" w:fill="FFFFFF"/>
        <w:spacing w:before="0" w:beforeAutospacing="0" w:after="0" w:afterAutospacing="0" w:line="405" w:lineRule="atLeast"/>
        <w:ind w:firstLine="420"/>
        <w:rPr>
          <w:rFonts w:ascii="仿宋" w:eastAsia="仿宋" w:hAnsi="仿宋" w:hint="eastAsia"/>
          <w:color w:val="000000"/>
          <w:sz w:val="30"/>
          <w:szCs w:val="30"/>
        </w:rPr>
      </w:pPr>
      <w:r w:rsidRPr="00DC7F4A">
        <w:rPr>
          <w:rFonts w:ascii="仿宋" w:eastAsia="仿宋" w:hAnsi="仿宋" w:hint="eastAsia"/>
          <w:color w:val="000000"/>
          <w:sz w:val="30"/>
          <w:szCs w:val="30"/>
        </w:rPr>
        <w:t>(1)依托重大项目引进。</w:t>
      </w:r>
    </w:p>
    <w:p w:rsidR="00DC7F4A" w:rsidRPr="00DC7F4A" w:rsidRDefault="00DC7F4A" w:rsidP="00DC7F4A">
      <w:pPr>
        <w:pStyle w:val="a3"/>
        <w:shd w:val="clear" w:color="auto" w:fill="FFFFFF"/>
        <w:spacing w:before="0" w:beforeAutospacing="0" w:after="0" w:afterAutospacing="0" w:line="405" w:lineRule="atLeast"/>
        <w:ind w:firstLine="420"/>
        <w:rPr>
          <w:rFonts w:ascii="仿宋" w:eastAsia="仿宋" w:hAnsi="仿宋" w:hint="eastAsia"/>
          <w:color w:val="000000"/>
          <w:sz w:val="30"/>
          <w:szCs w:val="30"/>
        </w:rPr>
      </w:pPr>
      <w:r w:rsidRPr="00DC7F4A">
        <w:rPr>
          <w:rFonts w:ascii="仿宋" w:eastAsia="仿宋" w:hAnsi="仿宋" w:hint="eastAsia"/>
          <w:color w:val="000000"/>
          <w:sz w:val="30"/>
          <w:szCs w:val="30"/>
        </w:rPr>
        <w:lastRenderedPageBreak/>
        <w:t>(2)具备良好的工作基础，有明确的研究方向、研究目标和预期成果;学术水平在本领域内有明显优势，已取得突出成绩或具有明显创新潜力;遵纪守法，具有良好的职业道德、严谨的科研作风和团队精神。</w:t>
      </w:r>
    </w:p>
    <w:p w:rsidR="00DC7F4A" w:rsidRPr="00DC7F4A" w:rsidRDefault="00DC7F4A" w:rsidP="00DC7F4A">
      <w:pPr>
        <w:pStyle w:val="a3"/>
        <w:shd w:val="clear" w:color="auto" w:fill="FFFFFF"/>
        <w:spacing w:before="0" w:beforeAutospacing="0" w:after="0" w:afterAutospacing="0" w:line="405" w:lineRule="atLeast"/>
        <w:ind w:firstLine="420"/>
        <w:rPr>
          <w:rFonts w:ascii="仿宋" w:eastAsia="仿宋" w:hAnsi="仿宋" w:hint="eastAsia"/>
          <w:color w:val="000000"/>
          <w:sz w:val="30"/>
          <w:szCs w:val="30"/>
        </w:rPr>
      </w:pPr>
      <w:r w:rsidRPr="00DC7F4A">
        <w:rPr>
          <w:rFonts w:ascii="仿宋" w:eastAsia="仿宋" w:hAnsi="仿宋" w:hint="eastAsia"/>
          <w:color w:val="000000"/>
          <w:sz w:val="30"/>
          <w:szCs w:val="30"/>
        </w:rPr>
        <w:t>(3)由1名带头人和不少于2名核心成员组成，在国内外科研机构或重大项目稳定合作2年以上;3名以上核心成员(含带头人)应符合“百人计划”创新人才申报条件，其余核心成员一般应在海外取得博士学位，具有较强的科研能力或经营管理能力。</w:t>
      </w:r>
    </w:p>
    <w:p w:rsidR="00DC7F4A" w:rsidRPr="00DC7F4A" w:rsidRDefault="00DC7F4A" w:rsidP="00DC7F4A">
      <w:pPr>
        <w:pStyle w:val="a3"/>
        <w:shd w:val="clear" w:color="auto" w:fill="FFFFFF"/>
        <w:spacing w:before="0" w:beforeAutospacing="0" w:after="0" w:afterAutospacing="0" w:line="405" w:lineRule="atLeast"/>
        <w:ind w:firstLine="420"/>
        <w:rPr>
          <w:rFonts w:ascii="仿宋" w:eastAsia="仿宋" w:hAnsi="仿宋" w:hint="eastAsia"/>
          <w:color w:val="000000"/>
          <w:sz w:val="30"/>
          <w:szCs w:val="30"/>
        </w:rPr>
      </w:pPr>
      <w:r w:rsidRPr="00DC7F4A">
        <w:rPr>
          <w:rFonts w:ascii="仿宋" w:eastAsia="仿宋" w:hAnsi="仿宋" w:hint="eastAsia"/>
          <w:color w:val="000000"/>
          <w:sz w:val="30"/>
          <w:szCs w:val="30"/>
        </w:rPr>
        <w:t>(4)引进后须在湘连续工作3年以上，核心成员(含带头人)一半以上须全职在岗工作，其他成员每年在岗工作时间须3个月以上。</w:t>
      </w:r>
    </w:p>
    <w:p w:rsidR="00DC7F4A" w:rsidRPr="00DC7F4A" w:rsidRDefault="00DC7F4A" w:rsidP="00DC7F4A">
      <w:pPr>
        <w:pStyle w:val="a3"/>
        <w:shd w:val="clear" w:color="auto" w:fill="FFFFFF"/>
        <w:spacing w:before="0" w:beforeAutospacing="0" w:after="0" w:afterAutospacing="0" w:line="405" w:lineRule="atLeast"/>
        <w:ind w:firstLine="420"/>
        <w:rPr>
          <w:rFonts w:ascii="仿宋" w:eastAsia="仿宋" w:hAnsi="仿宋" w:hint="eastAsia"/>
          <w:color w:val="000000"/>
          <w:sz w:val="30"/>
          <w:szCs w:val="30"/>
        </w:rPr>
      </w:pPr>
      <w:r w:rsidRPr="00DC7F4A">
        <w:rPr>
          <w:rFonts w:ascii="仿宋" w:eastAsia="仿宋" w:hAnsi="仿宋" w:hint="eastAsia"/>
          <w:color w:val="000000"/>
          <w:sz w:val="30"/>
          <w:szCs w:val="30"/>
        </w:rPr>
        <w:t>对特别优秀或急需引进的申报团队，可适当放宽条件。已入选“百人计划”的专家，不再作为申报团队核心成员参与申报;申报团队的带头人或核心成员，不再申报“百人计划”。</w:t>
      </w:r>
    </w:p>
    <w:p w:rsidR="00DC7F4A" w:rsidRPr="00DC7F4A" w:rsidRDefault="00DC7F4A" w:rsidP="00DC7F4A">
      <w:pPr>
        <w:pStyle w:val="a3"/>
        <w:shd w:val="clear" w:color="auto" w:fill="FFFFFF"/>
        <w:spacing w:before="0" w:beforeAutospacing="0" w:after="0" w:afterAutospacing="0" w:line="405" w:lineRule="atLeast"/>
        <w:ind w:firstLine="420"/>
        <w:rPr>
          <w:rFonts w:ascii="仿宋" w:eastAsia="仿宋" w:hAnsi="仿宋" w:hint="eastAsia"/>
          <w:color w:val="000000"/>
          <w:sz w:val="30"/>
          <w:szCs w:val="30"/>
        </w:rPr>
      </w:pPr>
      <w:r w:rsidRPr="00DC7F4A">
        <w:rPr>
          <w:rFonts w:ascii="仿宋" w:eastAsia="仿宋" w:hAnsi="仿宋" w:hint="eastAsia"/>
          <w:color w:val="000000"/>
          <w:sz w:val="30"/>
          <w:szCs w:val="30"/>
        </w:rPr>
        <w:t>说明：“团队百人计划”引进的海外高层次人才团队，是指具备国际先进水平或国内领先水平，对我省高新技术产业发展有重大推动作用，能带来重大经济效益和社会效益的核心团队。重大项目主要是指国家和省科技重大专项，同时包括我省承担的国家重点研发计划和国家技术创新引导专项(基金)等重点创新项目。</w:t>
      </w:r>
    </w:p>
    <w:p w:rsidR="00DC7F4A" w:rsidRPr="00DC7F4A" w:rsidRDefault="00DC7F4A" w:rsidP="00DC7F4A">
      <w:pPr>
        <w:pStyle w:val="a3"/>
        <w:shd w:val="clear" w:color="auto" w:fill="FFFFFF"/>
        <w:spacing w:before="0" w:beforeAutospacing="0" w:after="0" w:afterAutospacing="0" w:line="405" w:lineRule="atLeast"/>
        <w:ind w:firstLine="420"/>
        <w:rPr>
          <w:rFonts w:ascii="仿宋" w:eastAsia="仿宋" w:hAnsi="仿宋" w:hint="eastAsia"/>
          <w:color w:val="000000"/>
          <w:sz w:val="30"/>
          <w:szCs w:val="30"/>
        </w:rPr>
      </w:pPr>
      <w:r w:rsidRPr="00DC7F4A">
        <w:rPr>
          <w:rFonts w:ascii="仿宋" w:eastAsia="仿宋" w:hAnsi="仿宋" w:hint="eastAsia"/>
          <w:color w:val="000000"/>
          <w:sz w:val="30"/>
          <w:szCs w:val="30"/>
        </w:rPr>
        <w:t>5.“青年百人计划”申报主体为省内高校、科研院所和有研究平台的企业。申报人应符合以下条件：</w:t>
      </w:r>
    </w:p>
    <w:p w:rsidR="00DC7F4A" w:rsidRPr="00DC7F4A" w:rsidRDefault="00DC7F4A" w:rsidP="00DC7F4A">
      <w:pPr>
        <w:pStyle w:val="a3"/>
        <w:shd w:val="clear" w:color="auto" w:fill="FFFFFF"/>
        <w:spacing w:before="0" w:beforeAutospacing="0" w:after="0" w:afterAutospacing="0" w:line="405" w:lineRule="atLeast"/>
        <w:ind w:firstLine="420"/>
        <w:rPr>
          <w:rFonts w:ascii="仿宋" w:eastAsia="仿宋" w:hAnsi="仿宋" w:hint="eastAsia"/>
          <w:color w:val="000000"/>
          <w:sz w:val="30"/>
          <w:szCs w:val="30"/>
        </w:rPr>
      </w:pPr>
      <w:r w:rsidRPr="00DC7F4A">
        <w:rPr>
          <w:rFonts w:ascii="仿宋" w:eastAsia="仿宋" w:hAnsi="仿宋" w:hint="eastAsia"/>
          <w:color w:val="000000"/>
          <w:sz w:val="30"/>
          <w:szCs w:val="30"/>
        </w:rPr>
        <w:lastRenderedPageBreak/>
        <w:t>(1)年龄不超过40周岁，全职来湘工作。</w:t>
      </w:r>
    </w:p>
    <w:p w:rsidR="00DC7F4A" w:rsidRPr="00DC7F4A" w:rsidRDefault="00DC7F4A" w:rsidP="00DC7F4A">
      <w:pPr>
        <w:pStyle w:val="a3"/>
        <w:shd w:val="clear" w:color="auto" w:fill="FFFFFF"/>
        <w:spacing w:before="0" w:beforeAutospacing="0" w:after="0" w:afterAutospacing="0" w:line="405" w:lineRule="atLeast"/>
        <w:ind w:firstLine="420"/>
        <w:rPr>
          <w:rFonts w:ascii="仿宋" w:eastAsia="仿宋" w:hAnsi="仿宋" w:hint="eastAsia"/>
          <w:color w:val="000000"/>
          <w:sz w:val="30"/>
          <w:szCs w:val="30"/>
        </w:rPr>
      </w:pPr>
      <w:r w:rsidRPr="00DC7F4A">
        <w:rPr>
          <w:rFonts w:ascii="仿宋" w:eastAsia="仿宋" w:hAnsi="仿宋" w:hint="eastAsia"/>
          <w:color w:val="000000"/>
          <w:sz w:val="30"/>
          <w:szCs w:val="30"/>
        </w:rPr>
        <w:t>(2)取得博士学位，有3年以上海外科研工作经历，回国前在海外知名高校、科研机构或知名企业研发机构有正式教学或科研岗位。</w:t>
      </w:r>
    </w:p>
    <w:p w:rsidR="00DC7F4A" w:rsidRPr="00DC7F4A" w:rsidRDefault="00DC7F4A" w:rsidP="00DC7F4A">
      <w:pPr>
        <w:pStyle w:val="a3"/>
        <w:shd w:val="clear" w:color="auto" w:fill="FFFFFF"/>
        <w:spacing w:before="0" w:beforeAutospacing="0" w:after="0" w:afterAutospacing="0" w:line="405" w:lineRule="atLeast"/>
        <w:ind w:firstLine="420"/>
        <w:rPr>
          <w:rFonts w:ascii="仿宋" w:eastAsia="仿宋" w:hAnsi="仿宋" w:hint="eastAsia"/>
          <w:color w:val="000000"/>
          <w:sz w:val="30"/>
          <w:szCs w:val="30"/>
        </w:rPr>
      </w:pPr>
      <w:r w:rsidRPr="00DC7F4A">
        <w:rPr>
          <w:rFonts w:ascii="仿宋" w:eastAsia="仿宋" w:hAnsi="仿宋" w:hint="eastAsia"/>
          <w:color w:val="000000"/>
          <w:sz w:val="30"/>
          <w:szCs w:val="30"/>
        </w:rPr>
        <w:t>(3)是所从事科研领域同龄人中的拔尖人才，有成为该领域学术或技术带头人的发展潜力。</w:t>
      </w:r>
    </w:p>
    <w:p w:rsidR="00DC7F4A" w:rsidRPr="00DC7F4A" w:rsidRDefault="00DC7F4A" w:rsidP="00DC7F4A">
      <w:pPr>
        <w:pStyle w:val="a3"/>
        <w:shd w:val="clear" w:color="auto" w:fill="FFFFFF"/>
        <w:spacing w:before="0" w:beforeAutospacing="0" w:after="0" w:afterAutospacing="0" w:line="405" w:lineRule="atLeast"/>
        <w:ind w:firstLine="420"/>
        <w:rPr>
          <w:rFonts w:ascii="仿宋" w:eastAsia="仿宋" w:hAnsi="仿宋" w:hint="eastAsia"/>
          <w:color w:val="000000"/>
          <w:sz w:val="30"/>
          <w:szCs w:val="30"/>
        </w:rPr>
      </w:pPr>
      <w:r w:rsidRPr="00DC7F4A">
        <w:rPr>
          <w:rFonts w:ascii="仿宋" w:eastAsia="仿宋" w:hAnsi="仿宋" w:hint="eastAsia"/>
          <w:color w:val="000000"/>
          <w:sz w:val="30"/>
          <w:szCs w:val="30"/>
        </w:rPr>
        <w:t>(4)非华裔青年海外高层次人才也可申报。</w:t>
      </w:r>
    </w:p>
    <w:p w:rsidR="00DC7F4A" w:rsidRPr="00DC7F4A" w:rsidRDefault="00DC7F4A" w:rsidP="00DC7F4A">
      <w:pPr>
        <w:pStyle w:val="a3"/>
        <w:shd w:val="clear" w:color="auto" w:fill="FFFFFF"/>
        <w:spacing w:before="0" w:beforeAutospacing="0" w:after="0" w:afterAutospacing="0" w:line="405" w:lineRule="atLeast"/>
        <w:ind w:firstLine="420"/>
        <w:rPr>
          <w:rFonts w:ascii="仿宋" w:eastAsia="仿宋" w:hAnsi="仿宋" w:hint="eastAsia"/>
          <w:color w:val="000000"/>
          <w:sz w:val="30"/>
          <w:szCs w:val="30"/>
        </w:rPr>
      </w:pPr>
      <w:r w:rsidRPr="00DC7F4A">
        <w:rPr>
          <w:rFonts w:ascii="仿宋" w:eastAsia="仿宋" w:hAnsi="仿宋" w:hint="eastAsia"/>
          <w:color w:val="000000"/>
          <w:sz w:val="30"/>
          <w:szCs w:val="30"/>
        </w:rPr>
        <w:t>对博士在读期间已取得突出研究成果的应届毕业生，或其他有突出成绩的申报人，可以突破任职年限等限制，破格引进。</w:t>
      </w:r>
    </w:p>
    <w:p w:rsidR="00DC7F4A" w:rsidRPr="00DC7F4A" w:rsidRDefault="00DC7F4A" w:rsidP="00DC7F4A">
      <w:pPr>
        <w:pStyle w:val="a3"/>
        <w:shd w:val="clear" w:color="auto" w:fill="FFFFFF"/>
        <w:spacing w:before="0" w:beforeAutospacing="0" w:after="0" w:afterAutospacing="0" w:line="405" w:lineRule="atLeast"/>
        <w:ind w:firstLine="420"/>
        <w:rPr>
          <w:rFonts w:ascii="仿宋" w:eastAsia="仿宋" w:hAnsi="仿宋" w:hint="eastAsia"/>
          <w:color w:val="000000"/>
          <w:sz w:val="30"/>
          <w:szCs w:val="30"/>
        </w:rPr>
      </w:pPr>
      <w:r w:rsidRPr="00DC7F4A">
        <w:rPr>
          <w:rFonts w:ascii="仿宋" w:eastAsia="仿宋" w:hAnsi="仿宋" w:hint="eastAsia"/>
          <w:color w:val="000000"/>
          <w:sz w:val="30"/>
          <w:szCs w:val="30"/>
        </w:rPr>
        <w:t>6.“外专百人计划”申报人应符合以下条件：</w:t>
      </w:r>
    </w:p>
    <w:p w:rsidR="00DC7F4A" w:rsidRPr="00DC7F4A" w:rsidRDefault="00DC7F4A" w:rsidP="00DC7F4A">
      <w:pPr>
        <w:pStyle w:val="a3"/>
        <w:shd w:val="clear" w:color="auto" w:fill="FFFFFF"/>
        <w:spacing w:before="0" w:beforeAutospacing="0" w:after="0" w:afterAutospacing="0" w:line="405" w:lineRule="atLeast"/>
        <w:ind w:firstLine="420"/>
        <w:rPr>
          <w:rFonts w:ascii="仿宋" w:eastAsia="仿宋" w:hAnsi="仿宋" w:hint="eastAsia"/>
          <w:color w:val="000000"/>
          <w:sz w:val="30"/>
          <w:szCs w:val="30"/>
        </w:rPr>
      </w:pPr>
      <w:r w:rsidRPr="00DC7F4A">
        <w:rPr>
          <w:rFonts w:ascii="仿宋" w:eastAsia="仿宋" w:hAnsi="仿宋" w:hint="eastAsia"/>
          <w:color w:val="000000"/>
          <w:sz w:val="30"/>
          <w:szCs w:val="30"/>
        </w:rPr>
        <w:t>非华裔专家学者，应在海外取得博士学位，年龄不超过65周岁。应依托“重点创新项目、重点学科、重点实验室、国有企业或非公有制企业”平台之一申报。</w:t>
      </w:r>
    </w:p>
    <w:p w:rsidR="00DC7F4A" w:rsidRPr="00DC7F4A" w:rsidRDefault="00DC7F4A" w:rsidP="00DC7F4A">
      <w:pPr>
        <w:pStyle w:val="a3"/>
        <w:shd w:val="clear" w:color="auto" w:fill="FFFFFF"/>
        <w:spacing w:before="0" w:beforeAutospacing="0" w:after="0" w:afterAutospacing="0" w:line="405" w:lineRule="atLeast"/>
        <w:ind w:firstLine="420"/>
        <w:rPr>
          <w:rFonts w:ascii="仿宋" w:eastAsia="仿宋" w:hAnsi="仿宋"/>
          <w:color w:val="000000"/>
          <w:sz w:val="30"/>
          <w:szCs w:val="30"/>
        </w:rPr>
      </w:pPr>
      <w:r w:rsidRPr="00DC7F4A">
        <w:rPr>
          <w:rStyle w:val="a4"/>
          <w:rFonts w:ascii="仿宋" w:eastAsia="仿宋" w:hAnsi="仿宋" w:hint="eastAsia"/>
          <w:color w:val="000000"/>
          <w:sz w:val="30"/>
          <w:szCs w:val="30"/>
        </w:rPr>
        <w:t>二、申报材料要求</w:t>
      </w:r>
    </w:p>
    <w:p w:rsidR="00DC7F4A" w:rsidRPr="00DC7F4A" w:rsidRDefault="00DC7F4A" w:rsidP="00DC7F4A">
      <w:pPr>
        <w:pStyle w:val="a3"/>
        <w:shd w:val="clear" w:color="auto" w:fill="FFFFFF"/>
        <w:spacing w:before="0" w:beforeAutospacing="0" w:after="0" w:afterAutospacing="0" w:line="405" w:lineRule="atLeast"/>
        <w:ind w:firstLine="420"/>
        <w:rPr>
          <w:rFonts w:ascii="仿宋" w:eastAsia="仿宋" w:hAnsi="仿宋" w:hint="eastAsia"/>
          <w:color w:val="000000"/>
          <w:sz w:val="30"/>
          <w:szCs w:val="30"/>
        </w:rPr>
      </w:pPr>
      <w:r w:rsidRPr="00DC7F4A">
        <w:rPr>
          <w:rFonts w:ascii="仿宋" w:eastAsia="仿宋" w:hAnsi="仿宋" w:hint="eastAsia"/>
          <w:color w:val="000000"/>
          <w:sz w:val="30"/>
          <w:szCs w:val="30"/>
        </w:rPr>
        <w:t>(</w:t>
      </w:r>
      <w:proofErr w:type="gramStart"/>
      <w:r w:rsidRPr="00DC7F4A">
        <w:rPr>
          <w:rFonts w:ascii="仿宋" w:eastAsia="仿宋" w:hAnsi="仿宋" w:hint="eastAsia"/>
          <w:color w:val="000000"/>
          <w:sz w:val="30"/>
          <w:szCs w:val="30"/>
        </w:rPr>
        <w:t>一</w:t>
      </w:r>
      <w:proofErr w:type="gramEnd"/>
      <w:r w:rsidRPr="00DC7F4A">
        <w:rPr>
          <w:rFonts w:ascii="仿宋" w:eastAsia="仿宋" w:hAnsi="仿宋" w:hint="eastAsia"/>
          <w:color w:val="000000"/>
          <w:sz w:val="30"/>
          <w:szCs w:val="30"/>
        </w:rPr>
        <w:t>)创业人才应逐项填写《湖南省引进海外高层次创业人才申报书》，并提供下述附件：个人资质证明(身份证或护照、学历学位、职务职称)、主要成果证明(代表性论著、专利证书、产品证书)、创业企业证明(营业执照、股权构成材料等)的复印件，以及公司章程、商业计划书、上年度企业财务报表(资产负债表、损益表、现金流量表等)等相关材料。</w:t>
      </w:r>
    </w:p>
    <w:p w:rsidR="00DC7F4A" w:rsidRPr="00DC7F4A" w:rsidRDefault="00DC7F4A" w:rsidP="00DC7F4A">
      <w:pPr>
        <w:pStyle w:val="a3"/>
        <w:shd w:val="clear" w:color="auto" w:fill="FFFFFF"/>
        <w:spacing w:before="0" w:beforeAutospacing="0" w:after="0" w:afterAutospacing="0" w:line="405" w:lineRule="atLeast"/>
        <w:ind w:firstLine="420"/>
        <w:rPr>
          <w:rFonts w:ascii="仿宋" w:eastAsia="仿宋" w:hAnsi="仿宋" w:hint="eastAsia"/>
          <w:color w:val="000000"/>
          <w:sz w:val="30"/>
          <w:szCs w:val="30"/>
        </w:rPr>
      </w:pPr>
      <w:r w:rsidRPr="00DC7F4A">
        <w:rPr>
          <w:rFonts w:ascii="仿宋" w:eastAsia="仿宋" w:hAnsi="仿宋" w:hint="eastAsia"/>
          <w:color w:val="000000"/>
          <w:sz w:val="30"/>
          <w:szCs w:val="30"/>
        </w:rPr>
        <w:t>(二)创新人才应根据申报平台的类别，分别逐项填写对应申报平台的申报书，并提供下述附件：个人资质证明(身份证或护</w:t>
      </w:r>
      <w:r w:rsidRPr="00DC7F4A">
        <w:rPr>
          <w:rFonts w:ascii="仿宋" w:eastAsia="仿宋" w:hAnsi="仿宋" w:hint="eastAsia"/>
          <w:color w:val="000000"/>
          <w:sz w:val="30"/>
          <w:szCs w:val="30"/>
        </w:rPr>
        <w:lastRenderedPageBreak/>
        <w:t>照、学历学位、在海外的职务职称)、主要成果证明(代表性论著、专利证书、产品证书、科技奖励证书等)、与用人单位签订的工作合同或意向性工作合同等的复印件，以及领导(参与)过的主要项目等相关材料。</w:t>
      </w:r>
    </w:p>
    <w:p w:rsidR="00DC7F4A" w:rsidRPr="00DC7F4A" w:rsidRDefault="00DC7F4A" w:rsidP="00DC7F4A">
      <w:pPr>
        <w:pStyle w:val="a3"/>
        <w:shd w:val="clear" w:color="auto" w:fill="FFFFFF"/>
        <w:spacing w:before="0" w:beforeAutospacing="0" w:after="0" w:afterAutospacing="0" w:line="405" w:lineRule="atLeast"/>
        <w:ind w:firstLine="420"/>
        <w:rPr>
          <w:rFonts w:ascii="仿宋" w:eastAsia="仿宋" w:hAnsi="仿宋" w:hint="eastAsia"/>
          <w:color w:val="000000"/>
          <w:sz w:val="30"/>
          <w:szCs w:val="30"/>
        </w:rPr>
      </w:pPr>
      <w:r w:rsidRPr="00DC7F4A">
        <w:rPr>
          <w:rFonts w:ascii="仿宋" w:eastAsia="仿宋" w:hAnsi="仿宋" w:hint="eastAsia"/>
          <w:color w:val="000000"/>
          <w:sz w:val="30"/>
          <w:szCs w:val="30"/>
        </w:rPr>
        <w:t>(三)申报人还需填写《申报人其他个人信息表》、《“百人计划”申报人选情况汇总表》。</w:t>
      </w:r>
    </w:p>
    <w:p w:rsidR="00DC7F4A" w:rsidRPr="00DC7F4A" w:rsidRDefault="00DC7F4A" w:rsidP="00DC7F4A">
      <w:pPr>
        <w:pStyle w:val="a3"/>
        <w:shd w:val="clear" w:color="auto" w:fill="FFFFFF"/>
        <w:spacing w:before="0" w:beforeAutospacing="0" w:after="0" w:afterAutospacing="0" w:line="405" w:lineRule="atLeast"/>
        <w:ind w:firstLine="420"/>
        <w:rPr>
          <w:rFonts w:ascii="仿宋" w:eastAsia="仿宋" w:hAnsi="仿宋" w:hint="eastAsia"/>
          <w:color w:val="000000"/>
          <w:sz w:val="30"/>
          <w:szCs w:val="30"/>
        </w:rPr>
      </w:pPr>
      <w:r w:rsidRPr="00DC7F4A">
        <w:rPr>
          <w:rFonts w:ascii="仿宋" w:eastAsia="仿宋" w:hAnsi="仿宋" w:hint="eastAsia"/>
          <w:color w:val="000000"/>
          <w:sz w:val="30"/>
          <w:szCs w:val="30"/>
        </w:rPr>
        <w:t>(四)每名申报人限申报一类，不得重复申报。</w:t>
      </w:r>
    </w:p>
    <w:p w:rsidR="00DC7F4A" w:rsidRPr="00DC7F4A" w:rsidRDefault="00DC7F4A" w:rsidP="00DC7F4A">
      <w:pPr>
        <w:pStyle w:val="a3"/>
        <w:shd w:val="clear" w:color="auto" w:fill="FFFFFF"/>
        <w:spacing w:before="0" w:beforeAutospacing="0" w:after="0" w:afterAutospacing="0" w:line="405" w:lineRule="atLeast"/>
        <w:ind w:firstLine="420"/>
        <w:rPr>
          <w:rFonts w:ascii="仿宋" w:eastAsia="仿宋" w:hAnsi="仿宋" w:hint="eastAsia"/>
          <w:color w:val="000000"/>
          <w:sz w:val="30"/>
          <w:szCs w:val="30"/>
        </w:rPr>
      </w:pPr>
      <w:r w:rsidRPr="00DC7F4A">
        <w:rPr>
          <w:rFonts w:ascii="仿宋" w:eastAsia="仿宋" w:hAnsi="仿宋" w:hint="eastAsia"/>
          <w:color w:val="000000"/>
          <w:sz w:val="30"/>
          <w:szCs w:val="30"/>
        </w:rPr>
        <w:t>(五)申报人所获的国外学历学位须提供教育部留学服务中心出具的“学历学位认证书”。</w:t>
      </w:r>
    </w:p>
    <w:p w:rsidR="00DC7F4A" w:rsidRPr="00DC7F4A" w:rsidRDefault="00DC7F4A" w:rsidP="00DC7F4A">
      <w:pPr>
        <w:pStyle w:val="a3"/>
        <w:shd w:val="clear" w:color="auto" w:fill="FFFFFF"/>
        <w:spacing w:before="0" w:beforeAutospacing="0" w:after="0" w:afterAutospacing="0" w:line="405" w:lineRule="atLeast"/>
        <w:ind w:firstLine="420"/>
        <w:rPr>
          <w:rFonts w:ascii="仿宋" w:eastAsia="仿宋" w:hAnsi="仿宋" w:hint="eastAsia"/>
          <w:color w:val="000000"/>
          <w:sz w:val="30"/>
          <w:szCs w:val="30"/>
        </w:rPr>
      </w:pPr>
      <w:r w:rsidRPr="00DC7F4A">
        <w:rPr>
          <w:rFonts w:ascii="仿宋" w:eastAsia="仿宋" w:hAnsi="仿宋" w:hint="eastAsia"/>
          <w:color w:val="000000"/>
          <w:sz w:val="30"/>
          <w:szCs w:val="30"/>
        </w:rPr>
        <w:t>(六)申报书和附件应合并装订并附目录，其他个人信息表和申报人选情况汇总表另附。申报材料须报送纸质材料2份和电子文档(光盘)1份，电子文档内容应与纸质材料一致。</w:t>
      </w:r>
    </w:p>
    <w:p w:rsidR="00DC7F4A" w:rsidRPr="00DC7F4A" w:rsidRDefault="00DC7F4A" w:rsidP="00DC7F4A">
      <w:pPr>
        <w:pStyle w:val="a3"/>
        <w:shd w:val="clear" w:color="auto" w:fill="FFFFFF"/>
        <w:spacing w:before="0" w:beforeAutospacing="0" w:after="0" w:afterAutospacing="0" w:line="405" w:lineRule="atLeast"/>
        <w:ind w:firstLine="420"/>
        <w:rPr>
          <w:rFonts w:ascii="仿宋" w:eastAsia="仿宋" w:hAnsi="仿宋" w:hint="eastAsia"/>
          <w:color w:val="000000"/>
          <w:sz w:val="30"/>
          <w:szCs w:val="30"/>
        </w:rPr>
      </w:pPr>
      <w:r w:rsidRPr="00DC7F4A">
        <w:rPr>
          <w:rFonts w:ascii="仿宋" w:eastAsia="仿宋" w:hAnsi="仿宋" w:hint="eastAsia"/>
          <w:color w:val="000000"/>
          <w:sz w:val="30"/>
          <w:szCs w:val="30"/>
        </w:rPr>
        <w:t>(七)所有申报材料须用A4纸打印或排电子版。</w:t>
      </w:r>
    </w:p>
    <w:p w:rsidR="00DC7F4A" w:rsidRPr="00DC7F4A" w:rsidRDefault="00DC7F4A" w:rsidP="00DC7F4A">
      <w:pPr>
        <w:pStyle w:val="a3"/>
        <w:shd w:val="clear" w:color="auto" w:fill="FFFFFF"/>
        <w:spacing w:before="0" w:beforeAutospacing="0" w:after="0" w:afterAutospacing="0" w:line="405" w:lineRule="atLeast"/>
        <w:ind w:firstLine="420"/>
        <w:rPr>
          <w:rFonts w:ascii="仿宋" w:eastAsia="仿宋" w:hAnsi="仿宋"/>
          <w:color w:val="000000"/>
          <w:sz w:val="30"/>
          <w:szCs w:val="30"/>
        </w:rPr>
      </w:pPr>
      <w:r w:rsidRPr="00DC7F4A">
        <w:rPr>
          <w:rStyle w:val="a4"/>
          <w:rFonts w:ascii="仿宋" w:eastAsia="仿宋" w:hAnsi="仿宋" w:hint="eastAsia"/>
          <w:color w:val="000000"/>
          <w:sz w:val="30"/>
          <w:szCs w:val="30"/>
        </w:rPr>
        <w:t>三、申报评审程序</w:t>
      </w:r>
    </w:p>
    <w:p w:rsidR="00DC7F4A" w:rsidRPr="00DC7F4A" w:rsidRDefault="00DC7F4A" w:rsidP="00DC7F4A">
      <w:pPr>
        <w:pStyle w:val="a3"/>
        <w:shd w:val="clear" w:color="auto" w:fill="FFFFFF"/>
        <w:spacing w:before="0" w:beforeAutospacing="0" w:after="0" w:afterAutospacing="0" w:line="405" w:lineRule="atLeast"/>
        <w:ind w:firstLine="420"/>
        <w:rPr>
          <w:rFonts w:ascii="仿宋" w:eastAsia="仿宋" w:hAnsi="仿宋" w:hint="eastAsia"/>
          <w:color w:val="000000"/>
          <w:sz w:val="30"/>
          <w:szCs w:val="30"/>
        </w:rPr>
      </w:pPr>
      <w:r w:rsidRPr="00DC7F4A">
        <w:rPr>
          <w:rFonts w:ascii="仿宋" w:eastAsia="仿宋" w:hAnsi="仿宋" w:hint="eastAsia"/>
          <w:color w:val="000000"/>
          <w:sz w:val="30"/>
          <w:szCs w:val="30"/>
        </w:rPr>
        <w:t>(</w:t>
      </w:r>
      <w:proofErr w:type="gramStart"/>
      <w:r w:rsidRPr="00DC7F4A">
        <w:rPr>
          <w:rFonts w:ascii="仿宋" w:eastAsia="仿宋" w:hAnsi="仿宋" w:hint="eastAsia"/>
          <w:color w:val="000000"/>
          <w:sz w:val="30"/>
          <w:szCs w:val="30"/>
        </w:rPr>
        <w:t>一</w:t>
      </w:r>
      <w:proofErr w:type="gramEnd"/>
      <w:r w:rsidRPr="00DC7F4A">
        <w:rPr>
          <w:rFonts w:ascii="仿宋" w:eastAsia="仿宋" w:hAnsi="仿宋" w:hint="eastAsia"/>
          <w:color w:val="000000"/>
          <w:sz w:val="30"/>
          <w:szCs w:val="30"/>
        </w:rPr>
        <w:t>)推荐申报。省属企事业单位、高校及中央在湘单位申报创新人才项目，申报材料经审核后，直接报省海外高层次人才引进工作专项办公室(设省委组织部人才工作处，地址：省委大院四办公楼南402室，以下简称省专项办)。市州所属企事业单位申报创业人才、创新人才项目，申报材料经市州委组织部审核后，统一报省专项办。其中，“外专百人计划”项目由外国专家管理部门呈报，申报材料经省外国专家局审核后，统一报省专项办。</w:t>
      </w:r>
    </w:p>
    <w:p w:rsidR="00DC7F4A" w:rsidRPr="00DC7F4A" w:rsidRDefault="00DC7F4A" w:rsidP="00DC7F4A">
      <w:pPr>
        <w:pStyle w:val="a3"/>
        <w:shd w:val="clear" w:color="auto" w:fill="FFFFFF"/>
        <w:spacing w:before="0" w:beforeAutospacing="0" w:after="0" w:afterAutospacing="0" w:line="405" w:lineRule="atLeast"/>
        <w:ind w:firstLine="420"/>
        <w:rPr>
          <w:rFonts w:ascii="仿宋" w:eastAsia="仿宋" w:hAnsi="仿宋" w:hint="eastAsia"/>
          <w:color w:val="000000"/>
          <w:sz w:val="30"/>
          <w:szCs w:val="30"/>
        </w:rPr>
      </w:pPr>
      <w:r w:rsidRPr="00DC7F4A">
        <w:rPr>
          <w:rFonts w:ascii="仿宋" w:eastAsia="仿宋" w:hAnsi="仿宋" w:hint="eastAsia"/>
          <w:color w:val="000000"/>
          <w:sz w:val="30"/>
          <w:szCs w:val="30"/>
        </w:rPr>
        <w:t>(二)审核材料。省专项办会同相关部门对申报材料进行审核。</w:t>
      </w:r>
    </w:p>
    <w:p w:rsidR="00DC7F4A" w:rsidRPr="00DC7F4A" w:rsidRDefault="00DC7F4A" w:rsidP="00DC7F4A">
      <w:pPr>
        <w:pStyle w:val="a3"/>
        <w:shd w:val="clear" w:color="auto" w:fill="FFFFFF"/>
        <w:spacing w:before="0" w:beforeAutospacing="0" w:after="0" w:afterAutospacing="0" w:line="405" w:lineRule="atLeast"/>
        <w:ind w:firstLine="420"/>
        <w:rPr>
          <w:rFonts w:ascii="仿宋" w:eastAsia="仿宋" w:hAnsi="仿宋" w:hint="eastAsia"/>
          <w:color w:val="000000"/>
          <w:sz w:val="30"/>
          <w:szCs w:val="30"/>
        </w:rPr>
      </w:pPr>
      <w:r w:rsidRPr="00DC7F4A">
        <w:rPr>
          <w:rFonts w:ascii="仿宋" w:eastAsia="仿宋" w:hAnsi="仿宋" w:hint="eastAsia"/>
          <w:color w:val="000000"/>
          <w:sz w:val="30"/>
          <w:szCs w:val="30"/>
        </w:rPr>
        <w:lastRenderedPageBreak/>
        <w:t>(三)专家评审。省专项办委托各平台牵头单位组织专家对推荐人选进行综合评审，提出“百人计划”建议人选名单。</w:t>
      </w:r>
    </w:p>
    <w:p w:rsidR="00DC7F4A" w:rsidRPr="00DC7F4A" w:rsidRDefault="00DC7F4A" w:rsidP="00DC7F4A">
      <w:pPr>
        <w:pStyle w:val="a3"/>
        <w:shd w:val="clear" w:color="auto" w:fill="FFFFFF"/>
        <w:spacing w:before="0" w:beforeAutospacing="0" w:after="0" w:afterAutospacing="0" w:line="405" w:lineRule="atLeast"/>
        <w:ind w:firstLine="420"/>
        <w:rPr>
          <w:rFonts w:ascii="仿宋" w:eastAsia="仿宋" w:hAnsi="仿宋" w:hint="eastAsia"/>
          <w:color w:val="000000"/>
          <w:sz w:val="30"/>
          <w:szCs w:val="30"/>
        </w:rPr>
      </w:pPr>
      <w:r w:rsidRPr="00DC7F4A">
        <w:rPr>
          <w:rFonts w:ascii="仿宋" w:eastAsia="仿宋" w:hAnsi="仿宋" w:hint="eastAsia"/>
          <w:color w:val="000000"/>
          <w:sz w:val="30"/>
          <w:szCs w:val="30"/>
        </w:rPr>
        <w:t>(四)组织审定。省专项办征求有关部门意见后，将建议人选报经省委人才工作领导小组同意，确定正式人选。</w:t>
      </w:r>
    </w:p>
    <w:p w:rsidR="00DC7F4A" w:rsidRPr="00DC7F4A" w:rsidRDefault="00DC7F4A" w:rsidP="00DC7F4A">
      <w:pPr>
        <w:pStyle w:val="a3"/>
        <w:shd w:val="clear" w:color="auto" w:fill="FFFFFF"/>
        <w:spacing w:before="0" w:beforeAutospacing="0" w:after="0" w:afterAutospacing="0" w:line="405" w:lineRule="atLeast"/>
        <w:ind w:firstLine="420"/>
        <w:rPr>
          <w:rFonts w:ascii="仿宋" w:eastAsia="仿宋" w:hAnsi="仿宋" w:hint="eastAsia"/>
          <w:color w:val="000000"/>
          <w:sz w:val="30"/>
          <w:szCs w:val="30"/>
        </w:rPr>
      </w:pPr>
      <w:r w:rsidRPr="00DC7F4A">
        <w:rPr>
          <w:rStyle w:val="a4"/>
          <w:rFonts w:ascii="仿宋" w:eastAsia="仿宋" w:hAnsi="仿宋" w:hint="eastAsia"/>
          <w:color w:val="000000"/>
          <w:sz w:val="30"/>
          <w:szCs w:val="30"/>
        </w:rPr>
        <w:t>四、其他有关事项</w:t>
      </w:r>
    </w:p>
    <w:p w:rsidR="00DC7F4A" w:rsidRPr="00DC7F4A" w:rsidRDefault="00DC7F4A" w:rsidP="00DC7F4A">
      <w:pPr>
        <w:pStyle w:val="a3"/>
        <w:shd w:val="clear" w:color="auto" w:fill="FFFFFF"/>
        <w:spacing w:before="0" w:beforeAutospacing="0" w:after="0" w:afterAutospacing="0" w:line="405" w:lineRule="atLeast"/>
        <w:ind w:firstLine="420"/>
        <w:rPr>
          <w:rFonts w:ascii="仿宋" w:eastAsia="仿宋" w:hAnsi="仿宋" w:hint="eastAsia"/>
          <w:color w:val="000000"/>
          <w:sz w:val="30"/>
          <w:szCs w:val="30"/>
        </w:rPr>
      </w:pPr>
      <w:r w:rsidRPr="00DC7F4A">
        <w:rPr>
          <w:rFonts w:ascii="仿宋" w:eastAsia="仿宋" w:hAnsi="仿宋" w:hint="eastAsia"/>
          <w:color w:val="000000"/>
          <w:sz w:val="30"/>
          <w:szCs w:val="30"/>
        </w:rPr>
        <w:t>(</w:t>
      </w:r>
      <w:proofErr w:type="gramStart"/>
      <w:r w:rsidRPr="00DC7F4A">
        <w:rPr>
          <w:rFonts w:ascii="仿宋" w:eastAsia="仿宋" w:hAnsi="仿宋" w:hint="eastAsia"/>
          <w:color w:val="000000"/>
          <w:sz w:val="30"/>
          <w:szCs w:val="30"/>
        </w:rPr>
        <w:t>一</w:t>
      </w:r>
      <w:proofErr w:type="gramEnd"/>
      <w:r w:rsidRPr="00DC7F4A">
        <w:rPr>
          <w:rFonts w:ascii="仿宋" w:eastAsia="仿宋" w:hAnsi="仿宋" w:hint="eastAsia"/>
          <w:color w:val="000000"/>
          <w:sz w:val="30"/>
          <w:szCs w:val="30"/>
        </w:rPr>
        <w:t>)请各单位抓紧</w:t>
      </w:r>
      <w:bookmarkStart w:id="0" w:name="_GoBack"/>
      <w:bookmarkEnd w:id="0"/>
      <w:r w:rsidRPr="00DC7F4A">
        <w:rPr>
          <w:rFonts w:ascii="仿宋" w:eastAsia="仿宋" w:hAnsi="仿宋" w:hint="eastAsia"/>
          <w:color w:val="000000"/>
          <w:sz w:val="30"/>
          <w:szCs w:val="30"/>
        </w:rPr>
        <w:t>做好人选推荐申报工作。</w:t>
      </w:r>
    </w:p>
    <w:p w:rsidR="00DC7F4A" w:rsidRPr="00DC7F4A" w:rsidRDefault="00DC7F4A" w:rsidP="00DC7F4A">
      <w:pPr>
        <w:pStyle w:val="a3"/>
        <w:shd w:val="clear" w:color="auto" w:fill="FFFFFF"/>
        <w:spacing w:before="0" w:beforeAutospacing="0" w:after="0" w:afterAutospacing="0" w:line="405" w:lineRule="atLeast"/>
        <w:ind w:firstLine="420"/>
        <w:rPr>
          <w:rFonts w:ascii="仿宋" w:eastAsia="仿宋" w:hAnsi="仿宋" w:hint="eastAsia"/>
          <w:color w:val="000000"/>
          <w:sz w:val="30"/>
          <w:szCs w:val="30"/>
        </w:rPr>
      </w:pPr>
      <w:r w:rsidRPr="00DC7F4A">
        <w:rPr>
          <w:rFonts w:ascii="仿宋" w:eastAsia="仿宋" w:hAnsi="仿宋" w:hint="eastAsia"/>
          <w:color w:val="000000"/>
          <w:sz w:val="30"/>
          <w:szCs w:val="30"/>
        </w:rPr>
        <w:t>(二)每个中央在湘单位推荐人选不超过5名。</w:t>
      </w:r>
    </w:p>
    <w:p w:rsidR="00DC7F4A" w:rsidRPr="00DC7F4A" w:rsidRDefault="00DC7F4A" w:rsidP="00DC7F4A">
      <w:pPr>
        <w:pStyle w:val="a3"/>
        <w:shd w:val="clear" w:color="auto" w:fill="FFFFFF"/>
        <w:spacing w:before="0" w:beforeAutospacing="0" w:after="0" w:afterAutospacing="0" w:line="405" w:lineRule="atLeast"/>
        <w:ind w:firstLine="420"/>
        <w:rPr>
          <w:rFonts w:ascii="仿宋" w:eastAsia="仿宋" w:hAnsi="仿宋" w:hint="eastAsia"/>
          <w:color w:val="000000"/>
          <w:sz w:val="30"/>
          <w:szCs w:val="30"/>
        </w:rPr>
      </w:pPr>
      <w:r w:rsidRPr="00DC7F4A">
        <w:rPr>
          <w:rFonts w:ascii="仿宋" w:eastAsia="仿宋" w:hAnsi="仿宋" w:hint="eastAsia"/>
          <w:color w:val="000000"/>
          <w:sz w:val="30"/>
          <w:szCs w:val="30"/>
        </w:rPr>
        <w:t>(三)需办理学历学位认证的申报人请联系湖南省大中专学校学生信息咨询与就业指导中心。联系人：吴佳颐;联系电话：0731-82816658,18684662887。</w:t>
      </w:r>
    </w:p>
    <w:p w:rsidR="00DC7F4A" w:rsidRPr="00DC7F4A" w:rsidRDefault="00DC7F4A" w:rsidP="00DC7F4A">
      <w:pPr>
        <w:pStyle w:val="a3"/>
        <w:shd w:val="clear" w:color="auto" w:fill="FFFFFF"/>
        <w:spacing w:before="0" w:beforeAutospacing="0" w:after="0" w:afterAutospacing="0" w:line="405" w:lineRule="atLeast"/>
        <w:ind w:firstLine="420"/>
        <w:rPr>
          <w:rFonts w:ascii="仿宋" w:eastAsia="仿宋" w:hAnsi="仿宋" w:hint="eastAsia"/>
          <w:color w:val="000000"/>
          <w:sz w:val="30"/>
          <w:szCs w:val="30"/>
        </w:rPr>
      </w:pPr>
      <w:r w:rsidRPr="00DC7F4A">
        <w:rPr>
          <w:rFonts w:ascii="仿宋" w:eastAsia="仿宋" w:hAnsi="仿宋" w:hint="eastAsia"/>
          <w:color w:val="000000"/>
          <w:sz w:val="30"/>
          <w:szCs w:val="30"/>
        </w:rPr>
        <w:t>(四)申报材料文本请登录湖南领导人才网(www.hnleader.gov.cn)下载。</w:t>
      </w:r>
    </w:p>
    <w:p w:rsidR="00DC7F4A" w:rsidRPr="00DC7F4A" w:rsidRDefault="00DC7F4A" w:rsidP="00DC7F4A">
      <w:pPr>
        <w:pStyle w:val="a3"/>
        <w:shd w:val="clear" w:color="auto" w:fill="FFFFFF"/>
        <w:spacing w:before="0" w:beforeAutospacing="0" w:after="0" w:afterAutospacing="0" w:line="405" w:lineRule="atLeast"/>
        <w:ind w:firstLine="420"/>
        <w:rPr>
          <w:rFonts w:ascii="仿宋" w:eastAsia="仿宋" w:hAnsi="仿宋" w:hint="eastAsia"/>
          <w:color w:val="000000"/>
          <w:sz w:val="30"/>
          <w:szCs w:val="30"/>
        </w:rPr>
      </w:pPr>
      <w:r w:rsidRPr="00DC7F4A">
        <w:rPr>
          <w:rFonts w:ascii="仿宋" w:eastAsia="仿宋" w:hAnsi="仿宋" w:hint="eastAsia"/>
          <w:color w:val="000000"/>
          <w:sz w:val="30"/>
          <w:szCs w:val="30"/>
        </w:rPr>
        <w:t>(五)申报工作截止时间为2015年10月15日，年龄计算截止到2015年12月31日。</w:t>
      </w:r>
    </w:p>
    <w:p w:rsidR="00DC7F4A" w:rsidRPr="00DC7F4A" w:rsidRDefault="00DC7F4A" w:rsidP="00DC7F4A">
      <w:pPr>
        <w:pStyle w:val="a3"/>
        <w:shd w:val="clear" w:color="auto" w:fill="FFFFFF"/>
        <w:spacing w:before="0" w:beforeAutospacing="0" w:after="0" w:afterAutospacing="0" w:line="405" w:lineRule="atLeast"/>
        <w:ind w:firstLine="420"/>
        <w:rPr>
          <w:rFonts w:ascii="仿宋" w:eastAsia="仿宋" w:hAnsi="仿宋" w:hint="eastAsia"/>
          <w:color w:val="000000"/>
          <w:sz w:val="30"/>
          <w:szCs w:val="30"/>
        </w:rPr>
      </w:pPr>
      <w:r w:rsidRPr="00DC7F4A">
        <w:rPr>
          <w:rFonts w:ascii="仿宋" w:eastAsia="仿宋" w:hAnsi="仿宋" w:hint="eastAsia"/>
          <w:color w:val="000000"/>
          <w:sz w:val="30"/>
          <w:szCs w:val="30"/>
        </w:rPr>
        <w:t>联系人：罗怀宇、刘功飞;联系电话：0731-82688646;传真：0731-82688647。</w:t>
      </w:r>
    </w:p>
    <w:p w:rsidR="00DC7F4A" w:rsidRPr="00DC7F4A" w:rsidRDefault="00DC7F4A" w:rsidP="00DC7F4A">
      <w:pPr>
        <w:pStyle w:val="a3"/>
        <w:shd w:val="clear" w:color="auto" w:fill="FFFFFF"/>
        <w:spacing w:before="0" w:beforeAutospacing="0" w:after="0" w:afterAutospacing="0" w:line="405" w:lineRule="atLeast"/>
        <w:ind w:firstLine="420"/>
        <w:jc w:val="right"/>
        <w:rPr>
          <w:rFonts w:ascii="仿宋" w:eastAsia="仿宋" w:hAnsi="仿宋" w:hint="eastAsia"/>
          <w:color w:val="000000"/>
          <w:sz w:val="30"/>
          <w:szCs w:val="30"/>
        </w:rPr>
      </w:pPr>
      <w:r w:rsidRPr="00DC7F4A">
        <w:rPr>
          <w:rFonts w:ascii="仿宋" w:eastAsia="仿宋" w:hAnsi="仿宋" w:hint="eastAsia"/>
          <w:color w:val="000000"/>
          <w:sz w:val="30"/>
          <w:szCs w:val="30"/>
        </w:rPr>
        <w:t>中共湖南省委组织部</w:t>
      </w:r>
    </w:p>
    <w:p w:rsidR="00DC7F4A" w:rsidRPr="00DC7F4A" w:rsidRDefault="00DC7F4A" w:rsidP="00DC7F4A">
      <w:pPr>
        <w:pStyle w:val="a3"/>
        <w:shd w:val="clear" w:color="auto" w:fill="FFFFFF"/>
        <w:spacing w:before="0" w:beforeAutospacing="0" w:after="0" w:afterAutospacing="0" w:line="405" w:lineRule="atLeast"/>
        <w:ind w:firstLine="420"/>
        <w:jc w:val="right"/>
        <w:rPr>
          <w:rFonts w:ascii="仿宋" w:eastAsia="仿宋" w:hAnsi="仿宋" w:hint="eastAsia"/>
          <w:color w:val="000000"/>
          <w:sz w:val="30"/>
          <w:szCs w:val="30"/>
        </w:rPr>
      </w:pPr>
      <w:r w:rsidRPr="00DC7F4A">
        <w:rPr>
          <w:rFonts w:ascii="仿宋" w:eastAsia="仿宋" w:hAnsi="仿宋" w:hint="eastAsia"/>
          <w:color w:val="000000"/>
          <w:sz w:val="30"/>
          <w:szCs w:val="30"/>
        </w:rPr>
        <w:t>2015年8月20日</w:t>
      </w:r>
    </w:p>
    <w:p w:rsidR="000729D5" w:rsidRPr="00DC7F4A" w:rsidRDefault="000729D5"/>
    <w:sectPr w:rsidR="000729D5" w:rsidRPr="00DC7F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F4A"/>
    <w:rsid w:val="00002132"/>
    <w:rsid w:val="000729D5"/>
    <w:rsid w:val="000A0E4F"/>
    <w:rsid w:val="000A43D3"/>
    <w:rsid w:val="000F1BE7"/>
    <w:rsid w:val="00110F66"/>
    <w:rsid w:val="00186733"/>
    <w:rsid w:val="002D3403"/>
    <w:rsid w:val="002E15DF"/>
    <w:rsid w:val="0031762A"/>
    <w:rsid w:val="00371730"/>
    <w:rsid w:val="00393715"/>
    <w:rsid w:val="003A3CC7"/>
    <w:rsid w:val="003E36DC"/>
    <w:rsid w:val="003E70B6"/>
    <w:rsid w:val="003F442A"/>
    <w:rsid w:val="00431D82"/>
    <w:rsid w:val="00445AEE"/>
    <w:rsid w:val="004D3076"/>
    <w:rsid w:val="004E227C"/>
    <w:rsid w:val="00532590"/>
    <w:rsid w:val="00535CB1"/>
    <w:rsid w:val="00590457"/>
    <w:rsid w:val="005C084D"/>
    <w:rsid w:val="0062310C"/>
    <w:rsid w:val="006261F4"/>
    <w:rsid w:val="006E5280"/>
    <w:rsid w:val="00720A46"/>
    <w:rsid w:val="007A2D64"/>
    <w:rsid w:val="007F09DE"/>
    <w:rsid w:val="008138BF"/>
    <w:rsid w:val="00813D5C"/>
    <w:rsid w:val="00910288"/>
    <w:rsid w:val="009115EB"/>
    <w:rsid w:val="009174C9"/>
    <w:rsid w:val="009368E0"/>
    <w:rsid w:val="00945FEB"/>
    <w:rsid w:val="009906C6"/>
    <w:rsid w:val="00994280"/>
    <w:rsid w:val="009E0E3F"/>
    <w:rsid w:val="00A35CB0"/>
    <w:rsid w:val="00AB6553"/>
    <w:rsid w:val="00AC69F2"/>
    <w:rsid w:val="00B00F85"/>
    <w:rsid w:val="00B270A9"/>
    <w:rsid w:val="00B45251"/>
    <w:rsid w:val="00BC5660"/>
    <w:rsid w:val="00BD599B"/>
    <w:rsid w:val="00BE0702"/>
    <w:rsid w:val="00C6313B"/>
    <w:rsid w:val="00C70E30"/>
    <w:rsid w:val="00D702B1"/>
    <w:rsid w:val="00DC226E"/>
    <w:rsid w:val="00DC7F4A"/>
    <w:rsid w:val="00DD555D"/>
    <w:rsid w:val="00DF0A9D"/>
    <w:rsid w:val="00E34AE6"/>
    <w:rsid w:val="00E66FBB"/>
    <w:rsid w:val="00E8727B"/>
    <w:rsid w:val="00ED2070"/>
    <w:rsid w:val="00F23AB3"/>
    <w:rsid w:val="00F25674"/>
    <w:rsid w:val="00F5250B"/>
    <w:rsid w:val="00FE0B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C7F4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C7F4A"/>
    <w:rPr>
      <w:b/>
      <w:bCs/>
    </w:rPr>
  </w:style>
  <w:style w:type="character" w:styleId="a5">
    <w:name w:val="Hyperlink"/>
    <w:basedOn w:val="a0"/>
    <w:uiPriority w:val="99"/>
    <w:semiHidden/>
    <w:unhideWhenUsed/>
    <w:rsid w:val="00DC7F4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C7F4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C7F4A"/>
    <w:rPr>
      <w:b/>
      <w:bCs/>
    </w:rPr>
  </w:style>
  <w:style w:type="character" w:styleId="a5">
    <w:name w:val="Hyperlink"/>
    <w:basedOn w:val="a0"/>
    <w:uiPriority w:val="99"/>
    <w:semiHidden/>
    <w:unhideWhenUsed/>
    <w:rsid w:val="00DC7F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472699">
      <w:bodyDiv w:val="1"/>
      <w:marLeft w:val="0"/>
      <w:marRight w:val="0"/>
      <w:marTop w:val="0"/>
      <w:marBottom w:val="0"/>
      <w:divBdr>
        <w:top w:val="none" w:sz="0" w:space="0" w:color="auto"/>
        <w:left w:val="none" w:sz="0" w:space="0" w:color="auto"/>
        <w:bottom w:val="none" w:sz="0" w:space="0" w:color="auto"/>
        <w:right w:val="none" w:sz="0" w:space="0" w:color="auto"/>
      </w:divBdr>
    </w:div>
    <w:div w:id="867990859">
      <w:bodyDiv w:val="1"/>
      <w:marLeft w:val="0"/>
      <w:marRight w:val="0"/>
      <w:marTop w:val="0"/>
      <w:marBottom w:val="0"/>
      <w:divBdr>
        <w:top w:val="none" w:sz="0" w:space="0" w:color="auto"/>
        <w:left w:val="none" w:sz="0" w:space="0" w:color="auto"/>
        <w:bottom w:val="none" w:sz="0" w:space="0" w:color="auto"/>
        <w:right w:val="none" w:sz="0" w:space="0" w:color="auto"/>
      </w:divBdr>
    </w:div>
    <w:div w:id="1416585677">
      <w:bodyDiv w:val="1"/>
      <w:marLeft w:val="0"/>
      <w:marRight w:val="0"/>
      <w:marTop w:val="0"/>
      <w:marBottom w:val="0"/>
      <w:divBdr>
        <w:top w:val="none" w:sz="0" w:space="0" w:color="auto"/>
        <w:left w:val="none" w:sz="0" w:space="0" w:color="auto"/>
        <w:bottom w:val="none" w:sz="0" w:space="0" w:color="auto"/>
        <w:right w:val="none" w:sz="0" w:space="0" w:color="auto"/>
      </w:divBdr>
    </w:div>
    <w:div w:id="1682783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7</Pages>
  <Words>511</Words>
  <Characters>2915</Characters>
  <Application>Microsoft Office Word</Application>
  <DocSecurity>0</DocSecurity>
  <Lines>24</Lines>
  <Paragraphs>6</Paragraphs>
  <ScaleCrop>false</ScaleCrop>
  <Company>Microsoft</Company>
  <LinksUpToDate>false</LinksUpToDate>
  <CharactersWithSpaces>3420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微软中国</dc:creator>
  <cp:lastModifiedBy>微软中国</cp:lastModifiedBy>
  <cp:revision>1</cp:revision>
  <dcterms:created xsi:type="dcterms:W3CDTF">2015-09-07T00:56:00Z</dcterms:created>
  <dcterms:modified xsi:type="dcterms:W3CDTF">2015-09-07T01:43:00Z</dcterms:modified>
</cp:coreProperties>
</file>