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FDF" w:rsidRDefault="00686FDF" w:rsidP="00686FDF">
      <w:pPr>
        <w:spacing w:line="560" w:lineRule="exact"/>
        <w:jc w:val="center"/>
        <w:rPr>
          <w:rFonts w:ascii="方正小标宋简体" w:eastAsia="方正小标宋简体" w:hint="eastAsia"/>
          <w:snapToGrid w:val="0"/>
          <w:spacing w:val="8"/>
          <w:kern w:val="0"/>
          <w:sz w:val="44"/>
        </w:rPr>
      </w:pPr>
      <w:r>
        <w:rPr>
          <w:rFonts w:ascii="方正小标宋简体" w:eastAsia="方正小标宋简体" w:hint="eastAsia"/>
          <w:snapToGrid w:val="0"/>
          <w:spacing w:val="8"/>
          <w:kern w:val="0"/>
          <w:sz w:val="44"/>
        </w:rPr>
        <w:t>中共中央组织部办公厅</w:t>
      </w:r>
    </w:p>
    <w:p w:rsidR="00686FDF" w:rsidRDefault="00686FDF" w:rsidP="00686FDF">
      <w:pPr>
        <w:spacing w:line="560" w:lineRule="exact"/>
        <w:jc w:val="center"/>
        <w:rPr>
          <w:rFonts w:ascii="方正小标宋简体" w:eastAsia="方正小标宋简体" w:hint="eastAsia"/>
          <w:snapToGrid w:val="0"/>
          <w:spacing w:val="8"/>
          <w:kern w:val="0"/>
          <w:sz w:val="44"/>
        </w:rPr>
      </w:pPr>
      <w:r>
        <w:rPr>
          <w:rFonts w:ascii="方正小标宋简体" w:eastAsia="方正小标宋简体" w:hint="eastAsia"/>
          <w:snapToGrid w:val="0"/>
          <w:spacing w:val="8"/>
          <w:kern w:val="0"/>
          <w:sz w:val="44"/>
        </w:rPr>
        <w:t>关于开展2017年国家“千人计划”</w:t>
      </w:r>
    </w:p>
    <w:p w:rsidR="00686FDF" w:rsidRDefault="00686FDF" w:rsidP="00686FDF">
      <w:pPr>
        <w:spacing w:line="560" w:lineRule="exact"/>
        <w:jc w:val="center"/>
        <w:rPr>
          <w:rFonts w:ascii="方正小标宋简体" w:eastAsia="方正小标宋简体" w:hint="eastAsia"/>
          <w:snapToGrid w:val="0"/>
          <w:spacing w:val="8"/>
          <w:kern w:val="0"/>
          <w:sz w:val="44"/>
        </w:rPr>
      </w:pPr>
      <w:r>
        <w:rPr>
          <w:rFonts w:ascii="方正小标宋简体" w:eastAsia="方正小标宋简体" w:hint="eastAsia"/>
          <w:snapToGrid w:val="0"/>
          <w:spacing w:val="8"/>
          <w:kern w:val="0"/>
          <w:sz w:val="44"/>
        </w:rPr>
        <w:t>“万人计划”申报推荐工作的通知</w:t>
      </w:r>
    </w:p>
    <w:p w:rsidR="00686FDF" w:rsidRDefault="00686FDF" w:rsidP="00686FDF">
      <w:pPr>
        <w:spacing w:line="620" w:lineRule="exact"/>
        <w:jc w:val="center"/>
        <w:rPr>
          <w:rFonts w:ascii="Times New Roman"/>
          <w:snapToGrid w:val="0"/>
          <w:spacing w:val="8"/>
          <w:kern w:val="0"/>
          <w:szCs w:val="32"/>
        </w:rPr>
      </w:pPr>
      <w:r>
        <w:rPr>
          <w:rFonts w:ascii="Times New Roman" w:hint="eastAsia"/>
          <w:snapToGrid w:val="0"/>
          <w:spacing w:val="8"/>
          <w:kern w:val="0"/>
          <w:szCs w:val="32"/>
        </w:rPr>
        <w:t>组厅字〔</w:t>
      </w:r>
      <w:r>
        <w:rPr>
          <w:rFonts w:ascii="Times New Roman" w:hint="eastAsia"/>
          <w:snapToGrid w:val="0"/>
          <w:spacing w:val="8"/>
          <w:kern w:val="0"/>
          <w:szCs w:val="32"/>
        </w:rPr>
        <w:t>2017</w:t>
      </w:r>
      <w:r>
        <w:rPr>
          <w:rFonts w:ascii="Times New Roman" w:hint="eastAsia"/>
          <w:snapToGrid w:val="0"/>
          <w:spacing w:val="8"/>
          <w:kern w:val="0"/>
          <w:szCs w:val="32"/>
        </w:rPr>
        <w:t>〕</w:t>
      </w:r>
      <w:r>
        <w:rPr>
          <w:rFonts w:ascii="Times New Roman" w:hint="eastAsia"/>
          <w:snapToGrid w:val="0"/>
          <w:spacing w:val="8"/>
          <w:kern w:val="0"/>
          <w:szCs w:val="32"/>
        </w:rPr>
        <w:t>24</w:t>
      </w:r>
      <w:r>
        <w:rPr>
          <w:rFonts w:ascii="Times New Roman" w:hint="eastAsia"/>
          <w:snapToGrid w:val="0"/>
          <w:spacing w:val="8"/>
          <w:kern w:val="0"/>
          <w:szCs w:val="32"/>
        </w:rPr>
        <w:t>号</w:t>
      </w:r>
    </w:p>
    <w:p w:rsidR="00686FDF" w:rsidRDefault="00686FDF" w:rsidP="00686FDF">
      <w:pPr>
        <w:spacing w:line="560" w:lineRule="exact"/>
        <w:rPr>
          <w:rFonts w:ascii="Times New Roman" w:hint="eastAsia"/>
          <w:snapToGrid w:val="0"/>
          <w:spacing w:val="8"/>
          <w:kern w:val="0"/>
          <w:szCs w:val="32"/>
        </w:rPr>
      </w:pPr>
    </w:p>
    <w:p w:rsidR="00686FDF" w:rsidRDefault="00686FDF" w:rsidP="00686FDF">
      <w:pPr>
        <w:spacing w:line="560" w:lineRule="exact"/>
        <w:rPr>
          <w:rFonts w:ascii="Times New Roman" w:hint="eastAsia"/>
          <w:snapToGrid w:val="0"/>
          <w:spacing w:val="8"/>
          <w:kern w:val="0"/>
          <w:szCs w:val="32"/>
        </w:rPr>
      </w:pPr>
      <w:r>
        <w:rPr>
          <w:rFonts w:ascii="Times New Roman" w:hint="eastAsia"/>
          <w:snapToGrid w:val="0"/>
          <w:spacing w:val="8"/>
          <w:kern w:val="0"/>
          <w:szCs w:val="32"/>
        </w:rPr>
        <w:t>各省、自治区、直辖市党委组织部，中央和国家机关各部委、各人民团体组织人事部门，新疆生产建设兵团党委组织部，各中管金融企业党委，部分国有重要骨干企业党组（党委），部分高等学校党委，各有关单位：</w:t>
      </w:r>
    </w:p>
    <w:p w:rsidR="00686FDF" w:rsidRDefault="00686FDF" w:rsidP="00686FDF">
      <w:pPr>
        <w:spacing w:line="560" w:lineRule="exact"/>
        <w:ind w:firstLineChars="200" w:firstLine="672"/>
        <w:rPr>
          <w:rFonts w:ascii="Times New Roman" w:hint="eastAsia"/>
          <w:snapToGrid w:val="0"/>
          <w:spacing w:val="8"/>
          <w:kern w:val="0"/>
          <w:szCs w:val="32"/>
        </w:rPr>
      </w:pPr>
      <w:r>
        <w:rPr>
          <w:rFonts w:ascii="Times New Roman" w:hint="eastAsia"/>
          <w:snapToGrid w:val="0"/>
          <w:spacing w:val="8"/>
          <w:kern w:val="0"/>
          <w:szCs w:val="32"/>
        </w:rPr>
        <w:t>为做好</w:t>
      </w:r>
      <w:r>
        <w:rPr>
          <w:rFonts w:ascii="Times New Roman" w:hint="eastAsia"/>
          <w:snapToGrid w:val="0"/>
          <w:spacing w:val="8"/>
          <w:kern w:val="0"/>
          <w:szCs w:val="32"/>
        </w:rPr>
        <w:t>2017</w:t>
      </w:r>
      <w:r>
        <w:rPr>
          <w:rFonts w:ascii="Times New Roman" w:hint="eastAsia"/>
          <w:snapToGrid w:val="0"/>
          <w:spacing w:val="8"/>
          <w:kern w:val="0"/>
          <w:szCs w:val="32"/>
        </w:rPr>
        <w:t>年国家“千人计划”“万人计划”申报推荐工作，现就有关事项通知如下。</w:t>
      </w:r>
    </w:p>
    <w:p w:rsidR="00686FDF" w:rsidRDefault="00686FDF" w:rsidP="00686FDF">
      <w:pPr>
        <w:spacing w:line="560" w:lineRule="exact"/>
        <w:ind w:firstLineChars="200" w:firstLine="672"/>
        <w:rPr>
          <w:rFonts w:ascii="黑体" w:eastAsia="黑体" w:hAnsi="黑体" w:hint="eastAsia"/>
          <w:snapToGrid w:val="0"/>
          <w:spacing w:val="8"/>
          <w:kern w:val="0"/>
          <w:szCs w:val="32"/>
        </w:rPr>
      </w:pPr>
      <w:r>
        <w:rPr>
          <w:rFonts w:ascii="黑体" w:eastAsia="黑体" w:hAnsi="黑体" w:hint="eastAsia"/>
          <w:snapToGrid w:val="0"/>
          <w:spacing w:val="8"/>
          <w:kern w:val="0"/>
          <w:szCs w:val="32"/>
        </w:rPr>
        <w:t>一、总体要求</w:t>
      </w:r>
    </w:p>
    <w:p w:rsidR="00686FDF" w:rsidRDefault="00686FDF" w:rsidP="00686FDF">
      <w:pPr>
        <w:spacing w:line="560" w:lineRule="exact"/>
        <w:ind w:firstLineChars="200" w:firstLine="672"/>
        <w:rPr>
          <w:rFonts w:ascii="Times New Roman" w:hint="eastAsia"/>
          <w:snapToGrid w:val="0"/>
          <w:spacing w:val="8"/>
          <w:kern w:val="0"/>
          <w:szCs w:val="32"/>
        </w:rPr>
      </w:pPr>
      <w:r>
        <w:rPr>
          <w:rFonts w:ascii="Times New Roman" w:hint="eastAsia"/>
          <w:snapToGrid w:val="0"/>
          <w:spacing w:val="8"/>
          <w:kern w:val="0"/>
          <w:szCs w:val="32"/>
        </w:rPr>
        <w:t>贯彻落实党中央《关于深化人才发展体制机制改革的意见》，更大力度实施国家“千人计划”“万人计划”。突出“高精尖缺”导向，按照“坚持标准、优化结构、宁缺勿滥”要求，围绕创新驱动发展、“中国制造</w:t>
      </w:r>
      <w:r>
        <w:rPr>
          <w:rFonts w:ascii="Times New Roman" w:hint="eastAsia"/>
          <w:snapToGrid w:val="0"/>
          <w:spacing w:val="8"/>
          <w:kern w:val="0"/>
          <w:szCs w:val="32"/>
        </w:rPr>
        <w:t>2025</w:t>
      </w:r>
      <w:r>
        <w:rPr>
          <w:rFonts w:ascii="Times New Roman" w:hint="eastAsia"/>
          <w:snapToGrid w:val="0"/>
          <w:spacing w:val="8"/>
          <w:kern w:val="0"/>
          <w:szCs w:val="32"/>
        </w:rPr>
        <w:t>”、“健康中国</w:t>
      </w:r>
      <w:r>
        <w:rPr>
          <w:rFonts w:ascii="Times New Roman" w:hint="eastAsia"/>
          <w:snapToGrid w:val="0"/>
          <w:spacing w:val="8"/>
          <w:kern w:val="0"/>
          <w:szCs w:val="32"/>
        </w:rPr>
        <w:t>2030</w:t>
      </w:r>
      <w:r>
        <w:rPr>
          <w:rFonts w:ascii="Times New Roman" w:hint="eastAsia"/>
          <w:snapToGrid w:val="0"/>
          <w:spacing w:val="8"/>
          <w:kern w:val="0"/>
          <w:szCs w:val="32"/>
        </w:rPr>
        <w:t>”、国家网络空间安全等战略及《国家引进海外高层次人才参考目录》确定的重点领域方向，加大引才力度，提高引才精准程度。面向世界科技前沿、面向经济主战场、面向国家重大需求，重点引进和遴选支持从事重大原始创新和颠覆性技术创新研究的人才，加大力度引进青年人才、企业和金融机构急需紧缺人才。建立完善柔性引才用才机制，鼓励支持用人单位不唯地域引进人才，不求所有开发人才，不拘一格用好人才。</w:t>
      </w:r>
    </w:p>
    <w:p w:rsidR="00686FDF" w:rsidRDefault="00686FDF" w:rsidP="00686FDF">
      <w:pPr>
        <w:spacing w:line="560" w:lineRule="exact"/>
        <w:ind w:firstLineChars="200" w:firstLine="672"/>
        <w:rPr>
          <w:rFonts w:ascii="黑体" w:eastAsia="黑体" w:hAnsi="黑体" w:hint="eastAsia"/>
          <w:snapToGrid w:val="0"/>
          <w:spacing w:val="8"/>
          <w:kern w:val="0"/>
          <w:szCs w:val="32"/>
        </w:rPr>
      </w:pPr>
      <w:r>
        <w:rPr>
          <w:rFonts w:ascii="黑体" w:eastAsia="黑体" w:hAnsi="黑体" w:hint="eastAsia"/>
          <w:snapToGrid w:val="0"/>
          <w:spacing w:val="8"/>
          <w:kern w:val="0"/>
          <w:szCs w:val="32"/>
        </w:rPr>
        <w:lastRenderedPageBreak/>
        <w:t>二、申报推荐条件、程序和要求</w:t>
      </w:r>
    </w:p>
    <w:p w:rsidR="00686FDF" w:rsidRDefault="00686FDF" w:rsidP="00686FDF">
      <w:pPr>
        <w:spacing w:line="560" w:lineRule="exact"/>
        <w:ind w:firstLine="708"/>
        <w:rPr>
          <w:rFonts w:ascii="Times New Roman" w:hint="eastAsia"/>
          <w:snapToGrid w:val="0"/>
          <w:spacing w:val="8"/>
          <w:kern w:val="0"/>
          <w:szCs w:val="32"/>
        </w:rPr>
      </w:pPr>
      <w:r>
        <w:rPr>
          <w:rFonts w:ascii="Times New Roman" w:hint="eastAsia"/>
          <w:snapToGrid w:val="0"/>
          <w:spacing w:val="8"/>
          <w:kern w:val="0"/>
          <w:szCs w:val="32"/>
        </w:rPr>
        <w:t>国家“千人计划”包括：创新人才长期项目、创新人才短期项目（含非华裔外国人才）、创业人才项目、青年项目、外国专家项目、顶尖人才与创新团队项目、新疆西藏项目、文化艺术人才项目。国家“万人计划”包括：杰出人才项目、科技创新领军人才项目、科技创业领军人才项目、哲学社会科学领军人才项目、教学名师项目、青年拔尖人才项目。以上项目申报人选条件和推荐程序，详见《国家海外高层次人才引进计划管理办法》《国家高层次人才特殊支持计划管理办法》（组通字〔</w:t>
      </w:r>
      <w:r>
        <w:rPr>
          <w:rFonts w:ascii="Times New Roman" w:hint="eastAsia"/>
          <w:snapToGrid w:val="0"/>
          <w:spacing w:val="8"/>
          <w:kern w:val="0"/>
          <w:szCs w:val="32"/>
        </w:rPr>
        <w:t>2017</w:t>
      </w:r>
      <w:r>
        <w:rPr>
          <w:rFonts w:ascii="Times New Roman" w:hint="eastAsia"/>
          <w:snapToGrid w:val="0"/>
          <w:spacing w:val="8"/>
          <w:kern w:val="0"/>
          <w:szCs w:val="32"/>
        </w:rPr>
        <w:t>〕</w:t>
      </w:r>
      <w:r>
        <w:rPr>
          <w:rFonts w:ascii="Times New Roman" w:hint="eastAsia"/>
          <w:snapToGrid w:val="0"/>
          <w:spacing w:val="8"/>
          <w:kern w:val="0"/>
          <w:szCs w:val="32"/>
        </w:rPr>
        <w:t>9</w:t>
      </w:r>
      <w:r>
        <w:rPr>
          <w:rFonts w:ascii="Times New Roman" w:hint="eastAsia"/>
          <w:snapToGrid w:val="0"/>
          <w:spacing w:val="8"/>
          <w:kern w:val="0"/>
          <w:szCs w:val="32"/>
        </w:rPr>
        <w:t>号）。</w:t>
      </w:r>
    </w:p>
    <w:p w:rsidR="00686FDF" w:rsidRDefault="00686FDF" w:rsidP="00686FDF">
      <w:pPr>
        <w:spacing w:line="560" w:lineRule="exact"/>
        <w:ind w:firstLine="708"/>
        <w:rPr>
          <w:rFonts w:ascii="Times New Roman" w:hint="eastAsia"/>
          <w:snapToGrid w:val="0"/>
          <w:spacing w:val="8"/>
          <w:kern w:val="0"/>
          <w:szCs w:val="32"/>
        </w:rPr>
      </w:pPr>
      <w:r>
        <w:rPr>
          <w:rFonts w:ascii="Times New Roman" w:hint="eastAsia"/>
          <w:snapToGrid w:val="0"/>
          <w:spacing w:val="8"/>
          <w:kern w:val="0"/>
          <w:szCs w:val="32"/>
        </w:rPr>
        <w:t>国家“千人计划”申报人年龄、工作年限的计算，截止到</w:t>
      </w:r>
      <w:r>
        <w:rPr>
          <w:rFonts w:ascii="Times New Roman" w:hint="eastAsia"/>
          <w:snapToGrid w:val="0"/>
          <w:spacing w:val="8"/>
          <w:kern w:val="0"/>
          <w:szCs w:val="32"/>
        </w:rPr>
        <w:t>2017</w:t>
      </w:r>
      <w:r>
        <w:rPr>
          <w:rFonts w:ascii="Times New Roman" w:hint="eastAsia"/>
          <w:snapToGrid w:val="0"/>
          <w:spacing w:val="8"/>
          <w:kern w:val="0"/>
          <w:szCs w:val="32"/>
        </w:rPr>
        <w:t>年</w:t>
      </w:r>
      <w:r>
        <w:rPr>
          <w:rFonts w:ascii="Times New Roman" w:hint="eastAsia"/>
          <w:snapToGrid w:val="0"/>
          <w:spacing w:val="8"/>
          <w:kern w:val="0"/>
          <w:szCs w:val="32"/>
        </w:rPr>
        <w:t>6</w:t>
      </w:r>
      <w:r>
        <w:rPr>
          <w:rFonts w:ascii="Times New Roman" w:hint="eastAsia"/>
          <w:snapToGrid w:val="0"/>
          <w:spacing w:val="8"/>
          <w:kern w:val="0"/>
          <w:szCs w:val="32"/>
        </w:rPr>
        <w:t>月</w:t>
      </w:r>
      <w:r>
        <w:rPr>
          <w:rFonts w:ascii="Times New Roman" w:hint="eastAsia"/>
          <w:snapToGrid w:val="0"/>
          <w:spacing w:val="8"/>
          <w:kern w:val="0"/>
          <w:szCs w:val="32"/>
        </w:rPr>
        <w:t>1</w:t>
      </w:r>
      <w:r>
        <w:rPr>
          <w:rFonts w:ascii="Times New Roman" w:hint="eastAsia"/>
          <w:snapToGrid w:val="0"/>
          <w:spacing w:val="8"/>
          <w:kern w:val="0"/>
          <w:szCs w:val="32"/>
        </w:rPr>
        <w:t>日。申报材料包括年度申报情况报告、申报书及附件、海外高层次人才简要情况表、申报人选情况汇总表等，破格引进的应附破格说明。申报书、附件材料表样及填报要求、青年项目申报须知等详见国家“千人计划”网站（</w:t>
      </w:r>
      <w:r>
        <w:rPr>
          <w:rFonts w:ascii="Times New Roman" w:hint="eastAsia"/>
          <w:snapToGrid w:val="0"/>
          <w:spacing w:val="8"/>
          <w:kern w:val="0"/>
          <w:szCs w:val="32"/>
        </w:rPr>
        <w:t>www.1000plan.org</w:t>
      </w:r>
      <w:r>
        <w:rPr>
          <w:rFonts w:ascii="Times New Roman" w:hint="eastAsia"/>
          <w:snapToGrid w:val="0"/>
          <w:spacing w:val="8"/>
          <w:kern w:val="0"/>
          <w:szCs w:val="32"/>
        </w:rPr>
        <w:t>）。</w:t>
      </w:r>
    </w:p>
    <w:p w:rsidR="00686FDF" w:rsidRDefault="00686FDF" w:rsidP="00686FDF">
      <w:pPr>
        <w:spacing w:line="560" w:lineRule="exact"/>
        <w:ind w:firstLine="708"/>
        <w:rPr>
          <w:rFonts w:ascii="Times New Roman" w:hint="eastAsia"/>
          <w:snapToGrid w:val="0"/>
          <w:spacing w:val="8"/>
          <w:kern w:val="0"/>
          <w:szCs w:val="32"/>
        </w:rPr>
      </w:pPr>
      <w:r>
        <w:rPr>
          <w:rFonts w:ascii="Times New Roman" w:hint="eastAsia"/>
          <w:snapToGrid w:val="0"/>
          <w:spacing w:val="8"/>
          <w:kern w:val="0"/>
          <w:szCs w:val="32"/>
        </w:rPr>
        <w:t>国家“万人计划”各项目的申报推荐由有关平台部门根据本通知要求，会同中央组织部分别印发通知进行具体部署。杰出人才项目的申报推荐由中央组织部、科技部、财政部、国家自然科学基金委员会商有关部门单独部署。</w:t>
      </w:r>
    </w:p>
    <w:p w:rsidR="00686FDF" w:rsidRDefault="00686FDF" w:rsidP="00686FDF">
      <w:pPr>
        <w:spacing w:line="560" w:lineRule="exact"/>
        <w:ind w:firstLineChars="200" w:firstLine="672"/>
        <w:rPr>
          <w:rFonts w:ascii="黑体" w:eastAsia="黑体" w:hAnsi="黑体" w:hint="eastAsia"/>
          <w:snapToGrid w:val="0"/>
          <w:spacing w:val="8"/>
          <w:kern w:val="0"/>
          <w:szCs w:val="32"/>
        </w:rPr>
      </w:pPr>
      <w:r>
        <w:rPr>
          <w:rFonts w:ascii="黑体" w:eastAsia="黑体" w:hAnsi="黑体" w:hint="eastAsia"/>
          <w:snapToGrid w:val="0"/>
          <w:spacing w:val="8"/>
          <w:kern w:val="0"/>
          <w:szCs w:val="32"/>
        </w:rPr>
        <w:t>三、进度安排</w:t>
      </w:r>
    </w:p>
    <w:p w:rsidR="00686FDF" w:rsidRDefault="00686FDF" w:rsidP="00686FDF">
      <w:pPr>
        <w:spacing w:line="560" w:lineRule="exact"/>
        <w:ind w:firstLineChars="200" w:firstLine="672"/>
        <w:rPr>
          <w:rFonts w:ascii="Times New Roman" w:hint="eastAsia"/>
          <w:snapToGrid w:val="0"/>
          <w:spacing w:val="8"/>
          <w:kern w:val="0"/>
          <w:szCs w:val="32"/>
        </w:rPr>
      </w:pPr>
      <w:r>
        <w:rPr>
          <w:rFonts w:ascii="Times New Roman" w:hint="eastAsia"/>
          <w:snapToGrid w:val="0"/>
          <w:spacing w:val="8"/>
          <w:kern w:val="0"/>
          <w:szCs w:val="32"/>
        </w:rPr>
        <w:t>中央和国家机关有关部委组织人事部门、各省区市党委组织部于</w:t>
      </w:r>
      <w:r>
        <w:rPr>
          <w:rFonts w:ascii="Times New Roman" w:hint="eastAsia"/>
          <w:snapToGrid w:val="0"/>
          <w:spacing w:val="8"/>
          <w:kern w:val="0"/>
          <w:szCs w:val="32"/>
        </w:rPr>
        <w:t>2017</w:t>
      </w:r>
      <w:r>
        <w:rPr>
          <w:rFonts w:ascii="Times New Roman" w:hint="eastAsia"/>
          <w:snapToGrid w:val="0"/>
          <w:spacing w:val="8"/>
          <w:kern w:val="0"/>
          <w:szCs w:val="32"/>
        </w:rPr>
        <w:t>年</w:t>
      </w:r>
      <w:r>
        <w:rPr>
          <w:rFonts w:ascii="Times New Roman" w:hint="eastAsia"/>
          <w:snapToGrid w:val="0"/>
          <w:spacing w:val="8"/>
          <w:kern w:val="0"/>
          <w:szCs w:val="32"/>
        </w:rPr>
        <w:t>7</w:t>
      </w:r>
      <w:r>
        <w:rPr>
          <w:rFonts w:ascii="Times New Roman" w:hint="eastAsia"/>
          <w:snapToGrid w:val="0"/>
          <w:spacing w:val="8"/>
          <w:kern w:val="0"/>
          <w:szCs w:val="32"/>
        </w:rPr>
        <w:t>月</w:t>
      </w:r>
      <w:r>
        <w:rPr>
          <w:rFonts w:ascii="Times New Roman" w:hint="eastAsia"/>
          <w:snapToGrid w:val="0"/>
          <w:spacing w:val="8"/>
          <w:kern w:val="0"/>
          <w:szCs w:val="32"/>
        </w:rPr>
        <w:t>10</w:t>
      </w:r>
      <w:r>
        <w:rPr>
          <w:rFonts w:ascii="Times New Roman" w:hint="eastAsia"/>
          <w:snapToGrid w:val="0"/>
          <w:spacing w:val="8"/>
          <w:kern w:val="0"/>
          <w:szCs w:val="32"/>
        </w:rPr>
        <w:t>日前将“千人计划”申报材料分别报相关平台部门。</w:t>
      </w:r>
    </w:p>
    <w:p w:rsidR="00686FDF" w:rsidRDefault="00686FDF" w:rsidP="00686FDF">
      <w:pPr>
        <w:spacing w:line="560" w:lineRule="exact"/>
        <w:ind w:firstLineChars="200" w:firstLine="672"/>
        <w:rPr>
          <w:rFonts w:ascii="黑体" w:eastAsia="黑体" w:hAnsi="黑体" w:hint="eastAsia"/>
          <w:snapToGrid w:val="0"/>
          <w:spacing w:val="8"/>
          <w:kern w:val="0"/>
          <w:szCs w:val="32"/>
        </w:rPr>
      </w:pPr>
      <w:r>
        <w:rPr>
          <w:rFonts w:ascii="Times New Roman" w:hint="eastAsia"/>
          <w:snapToGrid w:val="0"/>
          <w:spacing w:val="8"/>
          <w:kern w:val="0"/>
          <w:szCs w:val="32"/>
        </w:rPr>
        <w:t>两个计划评审工作集中安排在</w:t>
      </w:r>
      <w:r>
        <w:rPr>
          <w:rFonts w:ascii="Times New Roman" w:hint="eastAsia"/>
          <w:snapToGrid w:val="0"/>
          <w:spacing w:val="8"/>
          <w:kern w:val="0"/>
          <w:szCs w:val="32"/>
        </w:rPr>
        <w:t>8</w:t>
      </w:r>
      <w:r>
        <w:rPr>
          <w:rFonts w:ascii="Times New Roman" w:hint="eastAsia"/>
          <w:snapToGrid w:val="0"/>
          <w:spacing w:val="8"/>
          <w:kern w:val="0"/>
          <w:szCs w:val="32"/>
        </w:rPr>
        <w:t>、</w:t>
      </w:r>
      <w:r>
        <w:rPr>
          <w:rFonts w:ascii="Times New Roman" w:hint="eastAsia"/>
          <w:snapToGrid w:val="0"/>
          <w:spacing w:val="8"/>
          <w:kern w:val="0"/>
          <w:szCs w:val="32"/>
        </w:rPr>
        <w:t>9</w:t>
      </w:r>
      <w:r>
        <w:rPr>
          <w:rFonts w:ascii="Times New Roman" w:hint="eastAsia"/>
          <w:snapToGrid w:val="0"/>
          <w:spacing w:val="8"/>
          <w:kern w:val="0"/>
          <w:szCs w:val="32"/>
        </w:rPr>
        <w:t>月份进行，建议人选名单于</w:t>
      </w:r>
      <w:r>
        <w:rPr>
          <w:rFonts w:ascii="Times New Roman" w:hint="eastAsia"/>
          <w:snapToGrid w:val="0"/>
          <w:spacing w:val="8"/>
          <w:kern w:val="0"/>
          <w:szCs w:val="32"/>
        </w:rPr>
        <w:t>10</w:t>
      </w:r>
      <w:r>
        <w:rPr>
          <w:rFonts w:ascii="Times New Roman" w:hint="eastAsia"/>
          <w:snapToGrid w:val="0"/>
          <w:spacing w:val="8"/>
          <w:kern w:val="0"/>
          <w:szCs w:val="32"/>
        </w:rPr>
        <w:t>月底前报送</w:t>
      </w:r>
      <w:r>
        <w:rPr>
          <w:rFonts w:ascii="Times New Roman" w:hint="eastAsia"/>
          <w:szCs w:val="32"/>
        </w:rPr>
        <w:t>国家海外高层次人才引进工作专项办公室、国家高层次人才特殊支持计划专项办公室</w:t>
      </w:r>
      <w:r>
        <w:rPr>
          <w:rFonts w:ascii="Times New Roman" w:hint="eastAsia"/>
          <w:snapToGrid w:val="0"/>
          <w:spacing w:val="8"/>
          <w:kern w:val="0"/>
          <w:szCs w:val="32"/>
        </w:rPr>
        <w:t>。</w:t>
      </w:r>
    </w:p>
    <w:p w:rsidR="00686FDF" w:rsidRDefault="00686FDF" w:rsidP="00686FDF">
      <w:pPr>
        <w:spacing w:line="560" w:lineRule="exact"/>
        <w:ind w:firstLineChars="200" w:firstLine="672"/>
        <w:rPr>
          <w:rFonts w:ascii="黑体" w:eastAsia="黑体" w:hAnsi="黑体" w:hint="eastAsia"/>
          <w:snapToGrid w:val="0"/>
          <w:spacing w:val="8"/>
          <w:kern w:val="0"/>
          <w:szCs w:val="32"/>
        </w:rPr>
      </w:pPr>
      <w:r>
        <w:rPr>
          <w:rFonts w:ascii="黑体" w:eastAsia="黑体" w:hAnsi="黑体" w:hint="eastAsia"/>
          <w:snapToGrid w:val="0"/>
          <w:spacing w:val="8"/>
          <w:kern w:val="0"/>
          <w:szCs w:val="32"/>
        </w:rPr>
        <w:t>四、工作要求</w:t>
      </w:r>
    </w:p>
    <w:p w:rsidR="00686FDF" w:rsidRDefault="00686FDF" w:rsidP="00686FDF">
      <w:pPr>
        <w:widowControl/>
        <w:spacing w:line="560" w:lineRule="exact"/>
        <w:ind w:firstLineChars="200" w:firstLine="640"/>
        <w:rPr>
          <w:rFonts w:ascii="Times New Roman" w:hint="eastAsia"/>
          <w:kern w:val="0"/>
          <w:szCs w:val="32"/>
        </w:rPr>
      </w:pPr>
      <w:r>
        <w:rPr>
          <w:rFonts w:ascii="Times New Roman"/>
          <w:kern w:val="0"/>
          <w:szCs w:val="32"/>
        </w:rPr>
        <w:t>1</w:t>
      </w:r>
      <w:r>
        <w:rPr>
          <w:rFonts w:ascii="Times New Roman" w:hint="eastAsia"/>
          <w:kern w:val="0"/>
          <w:szCs w:val="32"/>
        </w:rPr>
        <w:t>．中央和国家机关有关部委</w:t>
      </w:r>
      <w:r>
        <w:rPr>
          <w:rFonts w:ascii="Times New Roman" w:hint="eastAsia"/>
          <w:snapToGrid w:val="0"/>
          <w:spacing w:val="8"/>
          <w:kern w:val="0"/>
          <w:szCs w:val="32"/>
        </w:rPr>
        <w:t>组织人事部门</w:t>
      </w:r>
      <w:r>
        <w:rPr>
          <w:rFonts w:ascii="Times New Roman" w:hint="eastAsia"/>
          <w:kern w:val="0"/>
          <w:szCs w:val="32"/>
        </w:rPr>
        <w:t>、各省区市党委组织部要加强宏观指导、协调服务和过程监督，认真做好推荐人选的审核把关工作；要指导</w:t>
      </w:r>
      <w:r>
        <w:rPr>
          <w:rFonts w:ascii="Times New Roman" w:hint="eastAsia"/>
          <w:snapToGrid w:val="0"/>
          <w:spacing w:val="8"/>
          <w:kern w:val="0"/>
          <w:szCs w:val="32"/>
        </w:rPr>
        <w:t>用人单位切实发挥人才引进使用主体作用，增强人才安全和风险防范意识，加强对推荐人选学术道德、职业品德等方面的考察，做好引进人才过程中的法律、商业等风险评估、预防和处置工作。</w:t>
      </w:r>
    </w:p>
    <w:p w:rsidR="00686FDF" w:rsidRDefault="00686FDF" w:rsidP="00686FDF">
      <w:pPr>
        <w:widowControl/>
        <w:spacing w:line="560" w:lineRule="exact"/>
        <w:ind w:firstLineChars="200" w:firstLine="640"/>
        <w:rPr>
          <w:rFonts w:ascii="Times New Roman" w:hint="eastAsia"/>
          <w:kern w:val="0"/>
          <w:szCs w:val="32"/>
        </w:rPr>
      </w:pPr>
      <w:r>
        <w:rPr>
          <w:rFonts w:ascii="Times New Roman" w:hint="eastAsia"/>
          <w:kern w:val="0"/>
          <w:szCs w:val="32"/>
        </w:rPr>
        <w:t>2</w:t>
      </w:r>
      <w:r>
        <w:rPr>
          <w:rFonts w:ascii="Times New Roman" w:hint="eastAsia"/>
          <w:kern w:val="0"/>
          <w:szCs w:val="32"/>
        </w:rPr>
        <w:t>．平台部门</w:t>
      </w:r>
      <w:r>
        <w:rPr>
          <w:rFonts w:ascii="Times New Roman" w:hint="eastAsia"/>
          <w:szCs w:val="32"/>
        </w:rPr>
        <w:t>要坚持公开、公平、公正原则，严格组织实施评审工作，确保人选质量。</w:t>
      </w:r>
      <w:r>
        <w:rPr>
          <w:rFonts w:ascii="Times New Roman" w:hint="eastAsia"/>
          <w:snapToGrid w:val="0"/>
          <w:spacing w:val="8"/>
          <w:kern w:val="0"/>
          <w:szCs w:val="32"/>
        </w:rPr>
        <w:t>专项办会同有关部门组建评审工作巡察小组，对评审工作全过程严格监督。</w:t>
      </w:r>
    </w:p>
    <w:p w:rsidR="00686FDF" w:rsidRDefault="00686FDF" w:rsidP="00686FDF">
      <w:pPr>
        <w:widowControl/>
        <w:spacing w:line="560" w:lineRule="exact"/>
        <w:ind w:firstLineChars="200" w:firstLine="640"/>
        <w:rPr>
          <w:rFonts w:ascii="黑体" w:eastAsia="黑体" w:hAnsi="黑体"/>
          <w:kern w:val="0"/>
          <w:szCs w:val="32"/>
        </w:rPr>
      </w:pPr>
      <w:r>
        <w:rPr>
          <w:rFonts w:ascii="黑体" w:eastAsia="黑体" w:hAnsi="黑体" w:hint="eastAsia"/>
          <w:kern w:val="0"/>
          <w:szCs w:val="32"/>
        </w:rPr>
        <w:t>五、联系方式</w:t>
      </w:r>
    </w:p>
    <w:p w:rsidR="00686FDF" w:rsidRDefault="00686FDF" w:rsidP="00686FDF">
      <w:pPr>
        <w:pStyle w:val="a4"/>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．国家海外高层次人才引进工作专项办公室、国家高层次人才特殊支持计划专项办公室</w:t>
      </w:r>
    </w:p>
    <w:p w:rsidR="00686FDF" w:rsidRDefault="00686FDF" w:rsidP="00686FDF">
      <w:pPr>
        <w:pStyle w:val="a4"/>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联系电话：</w:t>
      </w:r>
      <w:r>
        <w:rPr>
          <w:rFonts w:ascii="Times New Roman" w:eastAsia="仿宋_GB2312" w:hAnsi="Times New Roman" w:cs="Times New Roman"/>
          <w:sz w:val="32"/>
          <w:szCs w:val="32"/>
        </w:rPr>
        <w:t>010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58586803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5858</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564</w:t>
      </w:r>
    </w:p>
    <w:p w:rsidR="00686FDF" w:rsidRDefault="00686FDF" w:rsidP="00686FDF">
      <w:pPr>
        <w:pStyle w:val="a4"/>
        <w:spacing w:before="0" w:beforeAutospacing="0" w:after="0" w:afterAutospacing="0" w:line="560" w:lineRule="exact"/>
        <w:ind w:firstLineChars="200" w:firstLine="640"/>
        <w:jc w:val="both"/>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．国家“千人计划”国家重点创新项目平台</w:t>
      </w:r>
    </w:p>
    <w:p w:rsidR="00686FDF" w:rsidRDefault="00686FDF" w:rsidP="00686FDF">
      <w:pPr>
        <w:pStyle w:val="a4"/>
        <w:spacing w:before="0" w:beforeAutospacing="0" w:after="0" w:afterAutospacing="0" w:line="560" w:lineRule="exact"/>
        <w:ind w:firstLineChars="200" w:firstLine="640"/>
        <w:jc w:val="both"/>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联系电话：</w:t>
      </w:r>
      <w:r>
        <w:rPr>
          <w:rFonts w:ascii="Times New Roman" w:eastAsia="仿宋_GB2312" w:hAnsi="Times New Roman" w:cs="Times New Roman" w:hint="eastAsia"/>
          <w:sz w:val="32"/>
          <w:szCs w:val="32"/>
        </w:rPr>
        <w:t>010-68513389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68598401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58881857</w:t>
      </w:r>
    </w:p>
    <w:p w:rsidR="00686FDF" w:rsidRDefault="00686FDF" w:rsidP="00686FDF">
      <w:pPr>
        <w:pStyle w:val="a4"/>
        <w:spacing w:before="0" w:beforeAutospacing="0" w:after="0" w:afterAutospacing="0" w:line="560" w:lineRule="exact"/>
        <w:ind w:firstLineChars="200" w:firstLine="640"/>
        <w:jc w:val="both"/>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地址：北京市西城区三里河路</w:t>
      </w:r>
      <w:r>
        <w:rPr>
          <w:rFonts w:ascii="Times New Roman" w:eastAsia="仿宋_GB2312" w:hAnsi="Times New Roman" w:cs="Times New Roman" w:hint="eastAsia"/>
          <w:sz w:val="32"/>
          <w:szCs w:val="32"/>
        </w:rPr>
        <w:t>54</w:t>
      </w:r>
      <w:r>
        <w:rPr>
          <w:rFonts w:ascii="Times New Roman" w:eastAsia="仿宋_GB2312" w:hAnsi="Times New Roman" w:cs="Times New Roman" w:hint="eastAsia"/>
          <w:sz w:val="32"/>
          <w:szCs w:val="32"/>
        </w:rPr>
        <w:t>号</w:t>
      </w:r>
      <w:r>
        <w:rPr>
          <w:rFonts w:ascii="Times New Roman" w:eastAsia="仿宋_GB2312" w:hAnsi="Times New Roman" w:cs="Times New Roman" w:hint="eastAsia"/>
          <w:sz w:val="32"/>
          <w:szCs w:val="32"/>
        </w:rPr>
        <w:t>401</w:t>
      </w:r>
      <w:r>
        <w:rPr>
          <w:rFonts w:ascii="Times New Roman" w:eastAsia="仿宋_GB2312" w:hAnsi="Times New Roman" w:cs="Times New Roman" w:hint="eastAsia"/>
          <w:sz w:val="32"/>
          <w:szCs w:val="32"/>
        </w:rPr>
        <w:t>室</w:t>
      </w:r>
    </w:p>
    <w:p w:rsidR="00686FDF" w:rsidRDefault="00686FDF" w:rsidP="00686FDF">
      <w:pPr>
        <w:pStyle w:val="a4"/>
        <w:spacing w:before="0" w:beforeAutospacing="0" w:after="0" w:afterAutospacing="0" w:line="560" w:lineRule="exact"/>
        <w:ind w:firstLineChars="200" w:firstLine="640"/>
        <w:jc w:val="both"/>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邮编：</w:t>
      </w:r>
      <w:r>
        <w:rPr>
          <w:rFonts w:ascii="Times New Roman" w:eastAsia="仿宋_GB2312" w:hAnsi="Times New Roman" w:cs="Times New Roman" w:hint="eastAsia"/>
          <w:sz w:val="32"/>
          <w:szCs w:val="32"/>
        </w:rPr>
        <w:t>100045</w:t>
      </w:r>
    </w:p>
    <w:p w:rsidR="00686FDF" w:rsidRDefault="00686FDF" w:rsidP="00686FDF">
      <w:pPr>
        <w:pStyle w:val="a4"/>
        <w:spacing w:before="0" w:beforeAutospacing="0" w:after="0" w:afterAutospacing="0" w:line="560" w:lineRule="exact"/>
        <w:ind w:firstLineChars="200" w:firstLine="640"/>
        <w:jc w:val="both"/>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．国家“千人计划”重点学科和重点实验室平台</w:t>
      </w:r>
    </w:p>
    <w:p w:rsidR="00686FDF" w:rsidRDefault="00686FDF" w:rsidP="00686FDF">
      <w:pPr>
        <w:pStyle w:val="a4"/>
        <w:spacing w:before="0" w:beforeAutospacing="0" w:after="0" w:afterAutospacing="0" w:line="560" w:lineRule="exact"/>
        <w:ind w:firstLineChars="200" w:firstLine="640"/>
        <w:jc w:val="both"/>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联系电话：</w:t>
      </w:r>
      <w:r>
        <w:rPr>
          <w:rFonts w:ascii="Times New Roman" w:eastAsia="仿宋_GB2312" w:hAnsi="Times New Roman" w:cs="Times New Roman" w:hint="eastAsia"/>
          <w:sz w:val="32"/>
          <w:szCs w:val="32"/>
        </w:rPr>
        <w:t>010-68104494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58881541</w:t>
      </w:r>
    </w:p>
    <w:p w:rsidR="00686FDF" w:rsidRDefault="00686FDF" w:rsidP="00686FDF">
      <w:pPr>
        <w:pStyle w:val="a4"/>
        <w:spacing w:before="0" w:beforeAutospacing="0" w:after="0" w:afterAutospacing="0" w:line="560" w:lineRule="exact"/>
        <w:ind w:firstLineChars="200" w:firstLine="640"/>
        <w:jc w:val="both"/>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地址：北京市三里河路一号西苑饭店九号楼科技部基础研究管理中心</w:t>
      </w:r>
    </w:p>
    <w:p w:rsidR="00686FDF" w:rsidRDefault="00686FDF" w:rsidP="00686FDF">
      <w:pPr>
        <w:pStyle w:val="a4"/>
        <w:spacing w:before="0" w:beforeAutospacing="0" w:after="0" w:afterAutospacing="0" w:line="560" w:lineRule="exact"/>
        <w:ind w:firstLineChars="200" w:firstLine="640"/>
        <w:jc w:val="both"/>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邮编：</w:t>
      </w:r>
      <w:r>
        <w:rPr>
          <w:rFonts w:ascii="Times New Roman" w:eastAsia="仿宋_GB2312" w:hAnsi="Times New Roman" w:cs="Times New Roman" w:hint="eastAsia"/>
          <w:sz w:val="32"/>
          <w:szCs w:val="32"/>
        </w:rPr>
        <w:t>100044</w:t>
      </w:r>
    </w:p>
    <w:p w:rsidR="00686FDF" w:rsidRDefault="00686FDF" w:rsidP="00686FDF">
      <w:pPr>
        <w:pStyle w:val="a4"/>
        <w:spacing w:before="0" w:beforeAutospacing="0" w:after="0" w:afterAutospacing="0" w:line="560" w:lineRule="exact"/>
        <w:ind w:firstLineChars="200" w:firstLine="640"/>
        <w:jc w:val="both"/>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．国家“千人计划”企业平台</w:t>
      </w:r>
    </w:p>
    <w:p w:rsidR="00686FDF" w:rsidRDefault="00686FDF" w:rsidP="00686FDF">
      <w:pPr>
        <w:pStyle w:val="a4"/>
        <w:spacing w:before="0" w:beforeAutospacing="0" w:after="0" w:afterAutospacing="0" w:line="560" w:lineRule="exact"/>
        <w:ind w:firstLineChars="200" w:firstLine="640"/>
        <w:jc w:val="both"/>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联系电话：</w:t>
      </w:r>
      <w:r>
        <w:rPr>
          <w:rFonts w:ascii="Times New Roman" w:eastAsia="仿宋_GB2312" w:hAnsi="Times New Roman" w:cs="Times New Roman" w:hint="eastAsia"/>
          <w:sz w:val="32"/>
          <w:szCs w:val="32"/>
        </w:rPr>
        <w:t>010-63192456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63193704</w:t>
      </w:r>
    </w:p>
    <w:p w:rsidR="00686FDF" w:rsidRDefault="00686FDF" w:rsidP="00686FDF">
      <w:pPr>
        <w:pStyle w:val="a4"/>
        <w:spacing w:before="0" w:beforeAutospacing="0" w:after="0" w:afterAutospacing="0" w:line="560" w:lineRule="exact"/>
        <w:ind w:firstLineChars="200" w:firstLine="640"/>
        <w:jc w:val="both"/>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地址：北京市宣武门西大街</w:t>
      </w:r>
      <w:r>
        <w:rPr>
          <w:rFonts w:ascii="Times New Roman" w:eastAsia="仿宋_GB2312" w:hAnsi="Times New Roman" w:cs="Times New Roman" w:hint="eastAsia"/>
          <w:sz w:val="32"/>
          <w:szCs w:val="32"/>
        </w:rPr>
        <w:t>26</w:t>
      </w:r>
      <w:r>
        <w:rPr>
          <w:rFonts w:ascii="Times New Roman" w:eastAsia="仿宋_GB2312" w:hAnsi="Times New Roman" w:cs="Times New Roman" w:hint="eastAsia"/>
          <w:sz w:val="32"/>
          <w:szCs w:val="32"/>
        </w:rPr>
        <w:t>号国务院国资委企业领导人员管理一局人才处</w:t>
      </w:r>
    </w:p>
    <w:p w:rsidR="00686FDF" w:rsidRDefault="00686FDF" w:rsidP="00686FDF">
      <w:pPr>
        <w:pStyle w:val="a4"/>
        <w:spacing w:before="0" w:beforeAutospacing="0" w:after="0" w:afterAutospacing="0" w:line="560" w:lineRule="exact"/>
        <w:ind w:firstLineChars="200" w:firstLine="640"/>
        <w:jc w:val="both"/>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邮编：</w:t>
      </w:r>
      <w:r>
        <w:rPr>
          <w:rFonts w:ascii="Times New Roman" w:eastAsia="仿宋_GB2312" w:hAnsi="Times New Roman" w:cs="Times New Roman" w:hint="eastAsia"/>
          <w:sz w:val="32"/>
          <w:szCs w:val="32"/>
        </w:rPr>
        <w:t>100053</w:t>
      </w:r>
    </w:p>
    <w:p w:rsidR="00686FDF" w:rsidRDefault="00686FDF" w:rsidP="00686FDF">
      <w:pPr>
        <w:pStyle w:val="a4"/>
        <w:spacing w:before="0" w:beforeAutospacing="0" w:after="0" w:afterAutospacing="0" w:line="560" w:lineRule="exact"/>
        <w:ind w:firstLineChars="200" w:firstLine="640"/>
        <w:jc w:val="both"/>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．国家“千人计划”金融机构平台</w:t>
      </w:r>
    </w:p>
    <w:p w:rsidR="00686FDF" w:rsidRDefault="00686FDF" w:rsidP="00686FDF">
      <w:pPr>
        <w:pStyle w:val="a4"/>
        <w:spacing w:before="0" w:beforeAutospacing="0" w:after="0" w:afterAutospacing="0" w:line="560" w:lineRule="exact"/>
        <w:ind w:firstLineChars="200" w:firstLine="640"/>
        <w:jc w:val="both"/>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联系电话：</w:t>
      </w:r>
      <w:r>
        <w:rPr>
          <w:rFonts w:ascii="Times New Roman" w:eastAsia="仿宋_GB2312" w:hAnsi="Times New Roman" w:cs="Times New Roman" w:hint="eastAsia"/>
          <w:sz w:val="32"/>
          <w:szCs w:val="32"/>
        </w:rPr>
        <w:t>010-66199525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66199581</w:t>
      </w:r>
    </w:p>
    <w:p w:rsidR="00686FDF" w:rsidRDefault="00686FDF" w:rsidP="00686FDF">
      <w:pPr>
        <w:pStyle w:val="a4"/>
        <w:spacing w:before="0" w:beforeAutospacing="0" w:after="0" w:afterAutospacing="0" w:line="560" w:lineRule="exact"/>
        <w:ind w:firstLineChars="200" w:firstLine="640"/>
        <w:jc w:val="both"/>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地址：北京市西城区金融大街</w:t>
      </w:r>
      <w:r>
        <w:rPr>
          <w:rFonts w:ascii="Times New Roman" w:eastAsia="仿宋_GB2312" w:hAnsi="Times New Roman" w:cs="Times New Roman" w:hint="eastAsia"/>
          <w:sz w:val="32"/>
          <w:szCs w:val="32"/>
        </w:rPr>
        <w:t>35</w:t>
      </w:r>
      <w:r>
        <w:rPr>
          <w:rFonts w:ascii="Times New Roman" w:eastAsia="仿宋_GB2312" w:hAnsi="Times New Roman" w:cs="Times New Roman" w:hint="eastAsia"/>
          <w:sz w:val="32"/>
          <w:szCs w:val="32"/>
        </w:rPr>
        <w:t>号国际企业大厦</w:t>
      </w:r>
      <w:r>
        <w:rPr>
          <w:rFonts w:ascii="Times New Roman" w:eastAsia="仿宋_GB2312" w:hAnsi="Times New Roman" w:cs="Times New Roman" w:hint="eastAsia"/>
          <w:sz w:val="32"/>
          <w:szCs w:val="32"/>
        </w:rPr>
        <w:t>A</w:t>
      </w:r>
      <w:r>
        <w:rPr>
          <w:rFonts w:ascii="Times New Roman" w:eastAsia="仿宋_GB2312" w:hAnsi="Times New Roman" w:cs="Times New Roman" w:hint="eastAsia"/>
          <w:sz w:val="32"/>
          <w:szCs w:val="32"/>
        </w:rPr>
        <w:t>座</w:t>
      </w:r>
      <w:r>
        <w:rPr>
          <w:rFonts w:ascii="Times New Roman" w:eastAsia="仿宋_GB2312" w:hAnsi="Times New Roman" w:cs="Times New Roman" w:hint="eastAsia"/>
          <w:sz w:val="32"/>
          <w:szCs w:val="32"/>
        </w:rPr>
        <w:t>713</w:t>
      </w:r>
      <w:r>
        <w:rPr>
          <w:rFonts w:ascii="Times New Roman" w:eastAsia="仿宋_GB2312" w:hAnsi="Times New Roman" w:cs="Times New Roman" w:hint="eastAsia"/>
          <w:sz w:val="32"/>
          <w:szCs w:val="32"/>
        </w:rPr>
        <w:t>室</w:t>
      </w:r>
    </w:p>
    <w:p w:rsidR="00686FDF" w:rsidRDefault="00686FDF" w:rsidP="00686FDF">
      <w:pPr>
        <w:pStyle w:val="a4"/>
        <w:spacing w:before="0" w:beforeAutospacing="0" w:after="0" w:afterAutospacing="0" w:line="560" w:lineRule="exact"/>
        <w:ind w:firstLineChars="200" w:firstLine="640"/>
        <w:jc w:val="both"/>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邮编：</w:t>
      </w:r>
      <w:r>
        <w:rPr>
          <w:rFonts w:ascii="Times New Roman" w:eastAsia="仿宋_GB2312" w:hAnsi="Times New Roman" w:cs="Times New Roman" w:hint="eastAsia"/>
          <w:sz w:val="32"/>
          <w:szCs w:val="32"/>
        </w:rPr>
        <w:t>100034</w:t>
      </w:r>
    </w:p>
    <w:p w:rsidR="00686FDF" w:rsidRDefault="00686FDF" w:rsidP="00686FDF">
      <w:pPr>
        <w:pStyle w:val="a4"/>
        <w:spacing w:before="0" w:beforeAutospacing="0" w:after="0" w:afterAutospacing="0" w:line="560" w:lineRule="exac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．国家“千人计划”创业人才平台</w:t>
      </w:r>
    </w:p>
    <w:p w:rsidR="00686FDF" w:rsidRDefault="00686FDF" w:rsidP="00686FDF">
      <w:pPr>
        <w:pStyle w:val="a4"/>
        <w:spacing w:before="0" w:beforeAutospacing="0" w:after="0" w:afterAutospacing="0" w:line="560" w:lineRule="exact"/>
        <w:ind w:firstLineChars="200" w:firstLine="640"/>
        <w:jc w:val="both"/>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联系电话：</w:t>
      </w:r>
      <w:r>
        <w:rPr>
          <w:rFonts w:ascii="Times New Roman" w:eastAsia="仿宋_GB2312" w:hAnsi="Times New Roman" w:cs="Times New Roman" w:hint="eastAsia"/>
          <w:sz w:val="32"/>
          <w:szCs w:val="32"/>
        </w:rPr>
        <w:t>010-88656176</w:t>
      </w:r>
    </w:p>
    <w:p w:rsidR="00686FDF" w:rsidRDefault="00686FDF" w:rsidP="00686FDF">
      <w:pPr>
        <w:pStyle w:val="a4"/>
        <w:spacing w:before="0" w:beforeAutospacing="0" w:after="0" w:afterAutospacing="0" w:line="560" w:lineRule="exact"/>
        <w:ind w:firstLineChars="200" w:firstLine="640"/>
        <w:jc w:val="both"/>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地址：北京市西城区三里河二区甲</w:t>
      </w:r>
      <w:r>
        <w:rPr>
          <w:rFonts w:ascii="Times New Roman" w:eastAsia="仿宋_GB2312" w:hAnsi="Times New Roman" w:cs="Times New Roman" w:hint="eastAsia"/>
          <w:sz w:val="32"/>
          <w:szCs w:val="32"/>
        </w:rPr>
        <w:t>18</w:t>
      </w:r>
      <w:r>
        <w:rPr>
          <w:rFonts w:ascii="Times New Roman" w:eastAsia="仿宋_GB2312" w:hAnsi="Times New Roman" w:cs="Times New Roman" w:hint="eastAsia"/>
          <w:sz w:val="32"/>
          <w:szCs w:val="32"/>
        </w:rPr>
        <w:t>号</w:t>
      </w:r>
    </w:p>
    <w:p w:rsidR="00686FDF" w:rsidRDefault="00686FDF" w:rsidP="00686FDF">
      <w:pPr>
        <w:pStyle w:val="a4"/>
        <w:spacing w:before="0" w:beforeAutospacing="0" w:after="0" w:afterAutospacing="0" w:line="560" w:lineRule="exact"/>
        <w:ind w:firstLineChars="200" w:firstLine="640"/>
        <w:jc w:val="both"/>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邮编：</w:t>
      </w:r>
      <w:r>
        <w:rPr>
          <w:rFonts w:ascii="Times New Roman" w:eastAsia="仿宋_GB2312" w:hAnsi="Times New Roman" w:cs="Times New Roman" w:hint="eastAsia"/>
          <w:sz w:val="32"/>
          <w:szCs w:val="32"/>
        </w:rPr>
        <w:t>100045</w:t>
      </w:r>
    </w:p>
    <w:p w:rsidR="00686FDF" w:rsidRDefault="00686FDF" w:rsidP="00686FDF">
      <w:pPr>
        <w:pStyle w:val="a4"/>
        <w:spacing w:before="0" w:beforeAutospacing="0" w:after="0" w:afterAutospacing="0" w:line="560" w:lineRule="exac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．国家“千人计划”外国专家项目平台</w:t>
      </w:r>
    </w:p>
    <w:p w:rsidR="00686FDF" w:rsidRDefault="00686FDF" w:rsidP="00686FDF">
      <w:pPr>
        <w:pStyle w:val="a4"/>
        <w:spacing w:before="0" w:beforeAutospacing="0" w:after="0" w:afterAutospacing="0" w:line="560" w:lineRule="exact"/>
        <w:ind w:firstLineChars="200" w:firstLine="640"/>
        <w:jc w:val="both"/>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联系电话：</w:t>
      </w:r>
      <w:r>
        <w:rPr>
          <w:rFonts w:ascii="Times New Roman" w:eastAsia="仿宋_GB2312" w:hAnsi="Times New Roman" w:cs="Times New Roman" w:hint="eastAsia"/>
          <w:sz w:val="32"/>
          <w:szCs w:val="32"/>
        </w:rPr>
        <w:t>010-68940605</w:t>
      </w:r>
    </w:p>
    <w:p w:rsidR="00686FDF" w:rsidRDefault="00686FDF" w:rsidP="00686FDF">
      <w:pPr>
        <w:pStyle w:val="a4"/>
        <w:spacing w:before="0" w:beforeAutospacing="0" w:after="0" w:afterAutospacing="0" w:line="560" w:lineRule="exact"/>
        <w:ind w:firstLineChars="200" w:firstLine="640"/>
        <w:jc w:val="both"/>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地址：北京市中关村南大街</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号友谊宾馆</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号楼</w:t>
      </w:r>
      <w:r>
        <w:rPr>
          <w:rFonts w:ascii="Times New Roman" w:eastAsia="仿宋_GB2312" w:hAnsi="Times New Roman" w:cs="Times New Roman" w:hint="eastAsia"/>
          <w:sz w:val="32"/>
          <w:szCs w:val="32"/>
        </w:rPr>
        <w:t>50341</w:t>
      </w:r>
      <w:r>
        <w:rPr>
          <w:rFonts w:ascii="Times New Roman" w:eastAsia="仿宋_GB2312" w:hAnsi="Times New Roman" w:cs="Times New Roman" w:hint="eastAsia"/>
          <w:sz w:val="32"/>
          <w:szCs w:val="32"/>
        </w:rPr>
        <w:t>室</w:t>
      </w:r>
    </w:p>
    <w:p w:rsidR="00686FDF" w:rsidRDefault="00686FDF" w:rsidP="00686FDF">
      <w:pPr>
        <w:pStyle w:val="a4"/>
        <w:spacing w:before="0" w:beforeAutospacing="0" w:after="0" w:afterAutospacing="0" w:line="560" w:lineRule="exact"/>
        <w:ind w:firstLineChars="200" w:firstLine="640"/>
        <w:jc w:val="both"/>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邮编：</w:t>
      </w:r>
      <w:r>
        <w:rPr>
          <w:rFonts w:ascii="Times New Roman" w:eastAsia="仿宋_GB2312" w:hAnsi="Times New Roman" w:cs="Times New Roman" w:hint="eastAsia"/>
          <w:sz w:val="32"/>
          <w:szCs w:val="32"/>
        </w:rPr>
        <w:t>100873</w:t>
      </w:r>
    </w:p>
    <w:p w:rsidR="00686FDF" w:rsidRDefault="00686FDF" w:rsidP="00686FDF">
      <w:pPr>
        <w:pStyle w:val="a4"/>
        <w:spacing w:before="0" w:beforeAutospacing="0" w:after="0" w:afterAutospacing="0" w:line="560" w:lineRule="exact"/>
        <w:ind w:firstLineChars="200" w:firstLine="640"/>
        <w:jc w:val="both"/>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．国家“千人计划”青年项目平台</w:t>
      </w:r>
    </w:p>
    <w:p w:rsidR="00686FDF" w:rsidRDefault="00686FDF" w:rsidP="00686FDF">
      <w:pPr>
        <w:pStyle w:val="a4"/>
        <w:spacing w:before="0" w:beforeAutospacing="0" w:after="0" w:afterAutospacing="0" w:line="560" w:lineRule="exact"/>
        <w:ind w:firstLineChars="200" w:firstLine="640"/>
        <w:jc w:val="both"/>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联系电话：</w:t>
      </w:r>
      <w:r>
        <w:rPr>
          <w:rFonts w:ascii="Times New Roman" w:eastAsia="仿宋_GB2312" w:hAnsi="Times New Roman" w:cs="Times New Roman" w:hint="eastAsia"/>
          <w:sz w:val="32"/>
          <w:szCs w:val="32"/>
        </w:rPr>
        <w:t>010-62328623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62329356</w:t>
      </w:r>
    </w:p>
    <w:p w:rsidR="00686FDF" w:rsidRDefault="00686FDF" w:rsidP="00686FDF">
      <w:pPr>
        <w:pStyle w:val="a4"/>
        <w:spacing w:before="0" w:beforeAutospacing="0" w:after="0" w:afterAutospacing="0" w:line="560" w:lineRule="exact"/>
        <w:ind w:firstLineChars="200" w:firstLine="640"/>
        <w:jc w:val="both"/>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地址：北京市海淀区双清路</w:t>
      </w:r>
      <w:r>
        <w:rPr>
          <w:rFonts w:ascii="Times New Roman" w:eastAsia="仿宋_GB2312" w:hAnsi="Times New Roman" w:cs="Times New Roman" w:hint="eastAsia"/>
          <w:sz w:val="32"/>
          <w:szCs w:val="32"/>
        </w:rPr>
        <w:t>83</w:t>
      </w:r>
      <w:r>
        <w:rPr>
          <w:rFonts w:ascii="Times New Roman" w:eastAsia="仿宋_GB2312" w:hAnsi="Times New Roman" w:cs="Times New Roman" w:hint="eastAsia"/>
          <w:sz w:val="32"/>
          <w:szCs w:val="32"/>
        </w:rPr>
        <w:t>号自然科学基金会行政楼</w:t>
      </w:r>
      <w:r>
        <w:rPr>
          <w:rFonts w:ascii="Times New Roman" w:eastAsia="仿宋_GB2312" w:hAnsi="Times New Roman" w:cs="Times New Roman" w:hint="eastAsia"/>
          <w:sz w:val="32"/>
          <w:szCs w:val="32"/>
        </w:rPr>
        <w:t>304</w:t>
      </w:r>
      <w:r>
        <w:rPr>
          <w:rFonts w:ascii="Times New Roman" w:eastAsia="仿宋_GB2312" w:hAnsi="Times New Roman" w:cs="Times New Roman" w:hint="eastAsia"/>
          <w:sz w:val="32"/>
          <w:szCs w:val="32"/>
        </w:rPr>
        <w:t>室</w:t>
      </w:r>
    </w:p>
    <w:p w:rsidR="00686FDF" w:rsidRDefault="00686FDF" w:rsidP="00686FDF">
      <w:pPr>
        <w:pStyle w:val="a4"/>
        <w:spacing w:before="0" w:beforeAutospacing="0" w:after="0" w:afterAutospacing="0" w:line="560" w:lineRule="exact"/>
        <w:ind w:firstLineChars="200" w:firstLine="640"/>
        <w:jc w:val="both"/>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邮编：</w:t>
      </w:r>
      <w:r>
        <w:rPr>
          <w:rFonts w:ascii="Times New Roman" w:eastAsia="仿宋_GB2312" w:hAnsi="Times New Roman" w:cs="Times New Roman" w:hint="eastAsia"/>
          <w:sz w:val="32"/>
          <w:szCs w:val="32"/>
        </w:rPr>
        <w:t>100085</w:t>
      </w:r>
    </w:p>
    <w:p w:rsidR="00686FDF" w:rsidRDefault="00686FDF" w:rsidP="00686FDF">
      <w:pPr>
        <w:pStyle w:val="a4"/>
        <w:spacing w:before="0" w:beforeAutospacing="0" w:after="0" w:afterAutospacing="0" w:line="560" w:lineRule="exact"/>
        <w:ind w:firstLineChars="200" w:firstLine="640"/>
        <w:jc w:val="both"/>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．国家“千人计划”文化艺术人才项目平台</w:t>
      </w:r>
    </w:p>
    <w:p w:rsidR="00686FDF" w:rsidRDefault="00686FDF" w:rsidP="00686FDF">
      <w:pPr>
        <w:pStyle w:val="a4"/>
        <w:spacing w:before="0" w:beforeAutospacing="0" w:after="0" w:afterAutospacing="0" w:line="560" w:lineRule="exact"/>
        <w:ind w:firstLineChars="200" w:firstLine="640"/>
        <w:jc w:val="both"/>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联系电话：</w:t>
      </w:r>
      <w:r>
        <w:rPr>
          <w:rFonts w:ascii="Times New Roman" w:eastAsia="仿宋_GB2312" w:hAnsi="Times New Roman" w:cs="Times New Roman" w:hint="eastAsia"/>
          <w:sz w:val="32"/>
          <w:szCs w:val="32"/>
        </w:rPr>
        <w:t>010-59882140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64294568-8046</w:t>
      </w:r>
    </w:p>
    <w:p w:rsidR="00686FDF" w:rsidRDefault="00686FDF" w:rsidP="00686FDF">
      <w:pPr>
        <w:pStyle w:val="a4"/>
        <w:spacing w:before="0" w:beforeAutospacing="0" w:after="0" w:afterAutospacing="0" w:line="560" w:lineRule="exact"/>
        <w:ind w:firstLineChars="200" w:firstLine="640"/>
        <w:jc w:val="both"/>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地址：北京市朝阳区东土城路</w:t>
      </w:r>
      <w:r>
        <w:rPr>
          <w:rFonts w:ascii="Times New Roman" w:eastAsia="仿宋_GB2312" w:hAnsi="Times New Roman" w:cs="Times New Roman" w:hint="eastAsia"/>
          <w:sz w:val="32"/>
          <w:szCs w:val="32"/>
        </w:rPr>
        <w:t>15</w:t>
      </w:r>
      <w:r>
        <w:rPr>
          <w:rFonts w:ascii="Times New Roman" w:eastAsia="仿宋_GB2312" w:hAnsi="Times New Roman" w:cs="Times New Roman" w:hint="eastAsia"/>
          <w:sz w:val="32"/>
          <w:szCs w:val="32"/>
        </w:rPr>
        <w:t>号文化部文化艺术人才中心</w:t>
      </w:r>
      <w:r>
        <w:rPr>
          <w:rFonts w:ascii="Times New Roman" w:eastAsia="仿宋_GB2312" w:hAnsi="Times New Roman" w:cs="Times New Roman" w:hint="eastAsia"/>
          <w:sz w:val="32"/>
          <w:szCs w:val="32"/>
        </w:rPr>
        <w:t>213</w:t>
      </w:r>
      <w:r>
        <w:rPr>
          <w:rFonts w:ascii="Times New Roman" w:eastAsia="仿宋_GB2312" w:hAnsi="Times New Roman" w:cs="Times New Roman" w:hint="eastAsia"/>
          <w:sz w:val="32"/>
          <w:szCs w:val="32"/>
        </w:rPr>
        <w:t>室</w:t>
      </w:r>
    </w:p>
    <w:p w:rsidR="00686FDF" w:rsidRDefault="00686FDF" w:rsidP="00686FDF">
      <w:pPr>
        <w:pStyle w:val="a4"/>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邮编：</w:t>
      </w:r>
      <w:r>
        <w:rPr>
          <w:rFonts w:ascii="Times New Roman" w:eastAsia="仿宋_GB2312" w:hAnsi="Times New Roman" w:cs="Times New Roman" w:hint="eastAsia"/>
          <w:sz w:val="32"/>
          <w:szCs w:val="32"/>
        </w:rPr>
        <w:t>100013</w:t>
      </w:r>
    </w:p>
    <w:p w:rsidR="00686FDF" w:rsidRDefault="00686FDF" w:rsidP="00686FDF">
      <w:pPr>
        <w:spacing w:line="560" w:lineRule="exact"/>
        <w:ind w:right="712"/>
        <w:rPr>
          <w:rFonts w:ascii="Times New Roman" w:hint="eastAsia"/>
          <w:snapToGrid w:val="0"/>
          <w:spacing w:val="8"/>
          <w:kern w:val="0"/>
          <w:szCs w:val="32"/>
        </w:rPr>
      </w:pPr>
    </w:p>
    <w:p w:rsidR="00686FDF" w:rsidRDefault="00686FDF" w:rsidP="00686FDF">
      <w:pPr>
        <w:wordWrap w:val="0"/>
        <w:spacing w:line="560" w:lineRule="exact"/>
        <w:jc w:val="right"/>
        <w:rPr>
          <w:rFonts w:ascii="Times New Roman" w:hint="eastAsia"/>
          <w:snapToGrid w:val="0"/>
          <w:spacing w:val="8"/>
          <w:kern w:val="0"/>
          <w:szCs w:val="32"/>
        </w:rPr>
      </w:pPr>
      <w:r>
        <w:rPr>
          <w:rFonts w:ascii="Times New Roman" w:hint="eastAsia"/>
          <w:snapToGrid w:val="0"/>
          <w:spacing w:val="8"/>
          <w:kern w:val="0"/>
          <w:szCs w:val="32"/>
        </w:rPr>
        <w:t>中共中央组织部办公厅</w:t>
      </w:r>
      <w:r>
        <w:rPr>
          <w:rFonts w:ascii="Times New Roman" w:hint="eastAsia"/>
          <w:snapToGrid w:val="0"/>
          <w:spacing w:val="8"/>
          <w:kern w:val="0"/>
          <w:szCs w:val="32"/>
        </w:rPr>
        <w:t xml:space="preserve">   </w:t>
      </w:r>
    </w:p>
    <w:p w:rsidR="00686FDF" w:rsidRDefault="00686FDF" w:rsidP="00686FDF">
      <w:pPr>
        <w:wordWrap w:val="0"/>
        <w:spacing w:line="560" w:lineRule="exact"/>
        <w:jc w:val="center"/>
        <w:rPr>
          <w:rFonts w:ascii="Times New Roman"/>
          <w:snapToGrid w:val="0"/>
          <w:spacing w:val="8"/>
          <w:kern w:val="0"/>
          <w:szCs w:val="32"/>
        </w:rPr>
      </w:pPr>
      <w:r>
        <w:rPr>
          <w:rFonts w:ascii="Times New Roman" w:hint="eastAsia"/>
          <w:snapToGrid w:val="0"/>
          <w:spacing w:val="8"/>
          <w:kern w:val="0"/>
          <w:szCs w:val="32"/>
        </w:rPr>
        <w:t xml:space="preserve">                            2017</w:t>
      </w:r>
      <w:r>
        <w:rPr>
          <w:rFonts w:ascii="Times New Roman" w:hint="eastAsia"/>
          <w:snapToGrid w:val="0"/>
          <w:spacing w:val="8"/>
          <w:kern w:val="0"/>
          <w:szCs w:val="32"/>
        </w:rPr>
        <w:t>年</w:t>
      </w:r>
      <w:r>
        <w:rPr>
          <w:rFonts w:ascii="Times New Roman" w:hint="eastAsia"/>
          <w:snapToGrid w:val="0"/>
          <w:spacing w:val="8"/>
          <w:kern w:val="0"/>
          <w:szCs w:val="32"/>
        </w:rPr>
        <w:t>6</w:t>
      </w:r>
      <w:r>
        <w:rPr>
          <w:rFonts w:ascii="Times New Roman" w:hint="eastAsia"/>
          <w:snapToGrid w:val="0"/>
          <w:spacing w:val="8"/>
          <w:kern w:val="0"/>
          <w:szCs w:val="32"/>
        </w:rPr>
        <w:t>月</w:t>
      </w:r>
      <w:r>
        <w:rPr>
          <w:rFonts w:ascii="Times New Roman" w:hint="eastAsia"/>
          <w:snapToGrid w:val="0"/>
          <w:spacing w:val="8"/>
          <w:kern w:val="0"/>
          <w:szCs w:val="32"/>
        </w:rPr>
        <w:t>14</w:t>
      </w:r>
      <w:r>
        <w:rPr>
          <w:rFonts w:ascii="Times New Roman" w:hint="eastAsia"/>
          <w:snapToGrid w:val="0"/>
          <w:spacing w:val="8"/>
          <w:kern w:val="0"/>
          <w:szCs w:val="32"/>
        </w:rPr>
        <w:t>日</w:t>
      </w:r>
      <w:r>
        <w:rPr>
          <w:rFonts w:ascii="Times New Roman" w:hint="eastAsia"/>
          <w:snapToGrid w:val="0"/>
          <w:spacing w:val="8"/>
          <w:kern w:val="0"/>
          <w:szCs w:val="32"/>
        </w:rPr>
        <w:t xml:space="preserve">  </w:t>
      </w:r>
    </w:p>
    <w:p w:rsidR="00686FDF" w:rsidRDefault="00686FDF" w:rsidP="00686FDF">
      <w:pPr>
        <w:spacing w:line="620" w:lineRule="exact"/>
        <w:rPr>
          <w:rFonts w:ascii="Times New Roman" w:hAnsi="Times New Roman"/>
          <w:color w:val="000000"/>
        </w:rPr>
      </w:pPr>
    </w:p>
    <w:p w:rsidR="002E458B" w:rsidRDefault="00686FDF"/>
    <w:sectPr w:rsidR="002E458B">
      <w:footerReference w:type="default" r:id="rId4"/>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A42" w:rsidRDefault="00686FDF">
    <w:pPr>
      <w:pStyle w:val="a3"/>
      <w:jc w:val="center"/>
      <w:rPr>
        <w:rFonts w:hint="eastAsia"/>
      </w:rPr>
    </w:pPr>
    <w:r>
      <w:rPr>
        <w:rFonts w:hint="eastAsia"/>
      </w:rPr>
      <w:fldChar w:fldCharType="begin"/>
    </w:r>
    <w:r>
      <w:rPr>
        <w:rFonts w:hint="eastAsia"/>
      </w:rPr>
      <w:instrText xml:space="preserve"> P</w:instrText>
    </w:r>
    <w:r>
      <w:rPr>
        <w:rFonts w:hint="eastAsia"/>
      </w:rPr>
      <w:instrText xml:space="preserve">AGE  \* MERGEFORMAT </w:instrText>
    </w:r>
    <w:r>
      <w:rPr>
        <w:rFonts w:hint="eastAsia"/>
      </w:rPr>
      <w:fldChar w:fldCharType="separate"/>
    </w:r>
    <w:r>
      <w:rPr>
        <w:noProof/>
      </w:rPr>
      <w:t>1</w:t>
    </w:r>
    <w:r>
      <w:rPr>
        <w:rFonts w:hint="eastAsia"/>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86FDF"/>
    <w:rsid w:val="000057C1"/>
    <w:rsid w:val="00031C5E"/>
    <w:rsid w:val="0008055E"/>
    <w:rsid w:val="000E0F03"/>
    <w:rsid w:val="000F5C1E"/>
    <w:rsid w:val="00113F32"/>
    <w:rsid w:val="00154293"/>
    <w:rsid w:val="001725A7"/>
    <w:rsid w:val="00182846"/>
    <w:rsid w:val="00185981"/>
    <w:rsid w:val="00201704"/>
    <w:rsid w:val="00226723"/>
    <w:rsid w:val="00246413"/>
    <w:rsid w:val="00273FC7"/>
    <w:rsid w:val="00286819"/>
    <w:rsid w:val="002B1A1C"/>
    <w:rsid w:val="00325E56"/>
    <w:rsid w:val="00331568"/>
    <w:rsid w:val="003343A5"/>
    <w:rsid w:val="003658AC"/>
    <w:rsid w:val="003970F2"/>
    <w:rsid w:val="003D5895"/>
    <w:rsid w:val="004445B1"/>
    <w:rsid w:val="004729A5"/>
    <w:rsid w:val="004833C5"/>
    <w:rsid w:val="004A3DBF"/>
    <w:rsid w:val="004A48F1"/>
    <w:rsid w:val="0053766A"/>
    <w:rsid w:val="00570E8B"/>
    <w:rsid w:val="00583020"/>
    <w:rsid w:val="00585CF7"/>
    <w:rsid w:val="00647FF1"/>
    <w:rsid w:val="00652868"/>
    <w:rsid w:val="006557B8"/>
    <w:rsid w:val="00686FDF"/>
    <w:rsid w:val="006B1800"/>
    <w:rsid w:val="006B4C49"/>
    <w:rsid w:val="006C21B0"/>
    <w:rsid w:val="006F47D9"/>
    <w:rsid w:val="00716958"/>
    <w:rsid w:val="007320DD"/>
    <w:rsid w:val="0073752D"/>
    <w:rsid w:val="008263AD"/>
    <w:rsid w:val="00833E23"/>
    <w:rsid w:val="00842D93"/>
    <w:rsid w:val="008C207A"/>
    <w:rsid w:val="008C5688"/>
    <w:rsid w:val="009A70EA"/>
    <w:rsid w:val="009C7E09"/>
    <w:rsid w:val="009D069E"/>
    <w:rsid w:val="009E51E8"/>
    <w:rsid w:val="00A02400"/>
    <w:rsid w:val="00A02E77"/>
    <w:rsid w:val="00A12D92"/>
    <w:rsid w:val="00A12DBC"/>
    <w:rsid w:val="00A80149"/>
    <w:rsid w:val="00A844EB"/>
    <w:rsid w:val="00AA65C3"/>
    <w:rsid w:val="00AE7B52"/>
    <w:rsid w:val="00B0398A"/>
    <w:rsid w:val="00B755D5"/>
    <w:rsid w:val="00B75E0D"/>
    <w:rsid w:val="00C126E4"/>
    <w:rsid w:val="00C2073D"/>
    <w:rsid w:val="00C52489"/>
    <w:rsid w:val="00C555B9"/>
    <w:rsid w:val="00CF6F9A"/>
    <w:rsid w:val="00CF7173"/>
    <w:rsid w:val="00D504CD"/>
    <w:rsid w:val="00DE0F05"/>
    <w:rsid w:val="00E969CB"/>
    <w:rsid w:val="00ED2830"/>
    <w:rsid w:val="00EE3E92"/>
    <w:rsid w:val="00F06061"/>
    <w:rsid w:val="00F84871"/>
    <w:rsid w:val="00FA6B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FDF"/>
    <w:pPr>
      <w:widowControl w:val="0"/>
      <w:jc w:val="both"/>
    </w:pPr>
    <w:rPr>
      <w:rFonts w:ascii="仿宋_GB2312" w:eastAsia="仿宋_GB2312" w:hAnsi="Calibri" w:cs="Times New Roman"/>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86FDF"/>
    <w:pPr>
      <w:tabs>
        <w:tab w:val="center" w:pos="4153"/>
        <w:tab w:val="right" w:pos="8306"/>
      </w:tabs>
      <w:snapToGrid w:val="0"/>
      <w:jc w:val="left"/>
    </w:pPr>
    <w:rPr>
      <w:sz w:val="18"/>
    </w:rPr>
  </w:style>
  <w:style w:type="character" w:customStyle="1" w:styleId="Char">
    <w:name w:val="页脚 Char"/>
    <w:basedOn w:val="a0"/>
    <w:link w:val="a3"/>
    <w:rsid w:val="00686FDF"/>
    <w:rPr>
      <w:rFonts w:ascii="仿宋_GB2312" w:eastAsia="仿宋_GB2312" w:hAnsi="Calibri" w:cs="Times New Roman"/>
      <w:sz w:val="18"/>
      <w:szCs w:val="44"/>
    </w:rPr>
  </w:style>
  <w:style w:type="paragraph" w:styleId="a4">
    <w:name w:val="Plain Text"/>
    <w:basedOn w:val="a"/>
    <w:link w:val="Char0"/>
    <w:rsid w:val="00686FDF"/>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纯文本 Char"/>
    <w:basedOn w:val="a0"/>
    <w:link w:val="a4"/>
    <w:rsid w:val="00686FDF"/>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皮波</dc:creator>
  <cp:lastModifiedBy>皮波</cp:lastModifiedBy>
  <cp:revision>1</cp:revision>
  <dcterms:created xsi:type="dcterms:W3CDTF">2017-06-22T08:53:00Z</dcterms:created>
  <dcterms:modified xsi:type="dcterms:W3CDTF">2017-06-22T08:53:00Z</dcterms:modified>
</cp:coreProperties>
</file>